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D7C26" w14:textId="77777777" w:rsidR="00B30529" w:rsidRDefault="00B30529" w:rsidP="00C4159E">
      <w:pPr>
        <w:pStyle w:val="Title"/>
        <w:rPr>
          <w:rFonts w:ascii="Times New Roman" w:hAnsi="Times New Roman" w:cs="Times New Roman"/>
        </w:rPr>
      </w:pPr>
    </w:p>
    <w:p w14:paraId="545A55F2" w14:textId="77777777" w:rsidR="00B30529" w:rsidRDefault="00B30529" w:rsidP="00B30529">
      <w:pPr>
        <w:pStyle w:val="Title"/>
        <w:jc w:val="center"/>
        <w:rPr>
          <w:rFonts w:ascii="Times New Roman" w:hAnsi="Times New Roman" w:cs="Times New Roman"/>
        </w:rPr>
      </w:pPr>
    </w:p>
    <w:p w14:paraId="1EBD6F9D" w14:textId="77777777" w:rsidR="00B30529" w:rsidRDefault="00B30529" w:rsidP="00B30529">
      <w:pPr>
        <w:pStyle w:val="Title"/>
        <w:jc w:val="center"/>
        <w:rPr>
          <w:rFonts w:ascii="Times New Roman" w:hAnsi="Times New Roman" w:cs="Times New Roman"/>
        </w:rPr>
      </w:pPr>
    </w:p>
    <w:p w14:paraId="27E7DD01" w14:textId="77777777" w:rsidR="00B30529" w:rsidRDefault="00B30529" w:rsidP="00B30529">
      <w:pPr>
        <w:pStyle w:val="Title"/>
        <w:jc w:val="center"/>
        <w:rPr>
          <w:rFonts w:ascii="Times New Roman" w:hAnsi="Times New Roman" w:cs="Times New Roman"/>
        </w:rPr>
      </w:pPr>
    </w:p>
    <w:p w14:paraId="3F0F4F16" w14:textId="77777777" w:rsidR="00B30529" w:rsidRDefault="00B30529" w:rsidP="00B30529">
      <w:pPr>
        <w:pStyle w:val="Title"/>
        <w:jc w:val="center"/>
        <w:rPr>
          <w:rFonts w:ascii="Times New Roman" w:hAnsi="Times New Roman" w:cs="Times New Roman"/>
        </w:rPr>
      </w:pPr>
    </w:p>
    <w:p w14:paraId="15BB023F" w14:textId="77777777" w:rsidR="00B30529" w:rsidRDefault="00B30529" w:rsidP="00B30529">
      <w:pPr>
        <w:pStyle w:val="Title"/>
        <w:jc w:val="center"/>
        <w:rPr>
          <w:rFonts w:ascii="Times New Roman" w:hAnsi="Times New Roman" w:cs="Times New Roman"/>
        </w:rPr>
      </w:pPr>
    </w:p>
    <w:p w14:paraId="690DE53E" w14:textId="4251DC44" w:rsidR="00B30529" w:rsidRPr="0029470F" w:rsidRDefault="00B30529" w:rsidP="00B30529">
      <w:pPr>
        <w:pStyle w:val="Title"/>
        <w:jc w:val="center"/>
        <w:rPr>
          <w:rFonts w:ascii="Times New Roman" w:hAnsi="Times New Roman" w:cs="Times New Roman"/>
        </w:rPr>
      </w:pPr>
      <w:r w:rsidRPr="0029470F">
        <w:rPr>
          <w:rFonts w:ascii="Times New Roman" w:hAnsi="Times New Roman" w:cs="Times New Roman"/>
        </w:rPr>
        <w:t>Composite Materials Activity</w:t>
      </w:r>
    </w:p>
    <w:p w14:paraId="552075E1" w14:textId="139E9058" w:rsidR="00B30529" w:rsidRPr="00E40C7E" w:rsidRDefault="00B30529" w:rsidP="00B30529">
      <w:pPr>
        <w:spacing w:line="240" w:lineRule="auto"/>
        <w:jc w:val="center"/>
        <w:rPr>
          <w:rFonts w:ascii="Times New Roman" w:hAnsi="Times New Roman" w:cs="Times New Roman"/>
          <w:sz w:val="24"/>
          <w:szCs w:val="24"/>
        </w:rPr>
      </w:pPr>
      <w:r>
        <w:rPr>
          <w:rFonts w:ascii="Times New Roman" w:hAnsi="Times New Roman" w:cs="Times New Roman"/>
          <w:sz w:val="24"/>
          <w:szCs w:val="24"/>
        </w:rPr>
        <w:t>Resin Infusion Method Quick Start Guide</w:t>
      </w:r>
    </w:p>
    <w:p w14:paraId="59572A54" w14:textId="77777777" w:rsidR="00B30529" w:rsidRPr="0029470F" w:rsidRDefault="00B30529" w:rsidP="00B30529">
      <w:pPr>
        <w:pStyle w:val="Subtitle"/>
        <w:jc w:val="center"/>
      </w:pPr>
      <w:r w:rsidRPr="0029470F">
        <w:rPr>
          <w:sz w:val="28"/>
          <w:szCs w:val="28"/>
        </w:rPr>
        <w:t>Engineering IDEAS Clinic Winter 2021</w:t>
      </w:r>
      <w:r w:rsidRPr="0029470F">
        <w:t xml:space="preserve"> </w:t>
      </w:r>
    </w:p>
    <w:p w14:paraId="7FFFC070" w14:textId="77777777" w:rsidR="00B30529" w:rsidRPr="0029470F" w:rsidRDefault="00B30529" w:rsidP="00B30529">
      <w:pPr>
        <w:spacing w:line="240" w:lineRule="auto"/>
        <w:jc w:val="center"/>
        <w:rPr>
          <w:rFonts w:ascii="Times New Roman" w:hAnsi="Times New Roman" w:cs="Times New Roman"/>
        </w:rPr>
      </w:pPr>
    </w:p>
    <w:p w14:paraId="1186866C" w14:textId="77777777" w:rsidR="00B30529" w:rsidRPr="00E947EE" w:rsidRDefault="00B30529" w:rsidP="00B30529">
      <w:pPr>
        <w:spacing w:line="240" w:lineRule="auto"/>
        <w:jc w:val="center"/>
        <w:rPr>
          <w:rFonts w:ascii="Times New Roman" w:hAnsi="Times New Roman" w:cs="Times New Roman"/>
          <w:sz w:val="24"/>
          <w:szCs w:val="24"/>
        </w:rPr>
      </w:pPr>
      <w:r w:rsidRPr="00E947EE">
        <w:rPr>
          <w:rFonts w:ascii="Times New Roman" w:hAnsi="Times New Roman" w:cs="Times New Roman"/>
          <w:sz w:val="24"/>
          <w:szCs w:val="24"/>
        </w:rPr>
        <w:t>Document prepared by:</w:t>
      </w:r>
    </w:p>
    <w:p w14:paraId="70DF88EA" w14:textId="77777777" w:rsidR="00B30529" w:rsidRPr="00E947EE" w:rsidRDefault="00B30529" w:rsidP="00B30529">
      <w:pPr>
        <w:spacing w:line="240" w:lineRule="auto"/>
        <w:jc w:val="center"/>
        <w:rPr>
          <w:rFonts w:ascii="Times New Roman" w:hAnsi="Times New Roman" w:cs="Times New Roman"/>
          <w:sz w:val="24"/>
          <w:szCs w:val="24"/>
        </w:rPr>
      </w:pPr>
      <w:r w:rsidRPr="00E947EE">
        <w:rPr>
          <w:rFonts w:ascii="Times New Roman" w:hAnsi="Times New Roman" w:cs="Times New Roman"/>
          <w:sz w:val="24"/>
          <w:szCs w:val="24"/>
        </w:rPr>
        <w:t>Gavin Jiawen Liu, 20880292, Chemical</w:t>
      </w:r>
    </w:p>
    <w:p w14:paraId="4A94753D" w14:textId="15800AA5" w:rsidR="00B30529" w:rsidRPr="00E947EE" w:rsidRDefault="00B30529" w:rsidP="00B30529">
      <w:pPr>
        <w:spacing w:line="240" w:lineRule="auto"/>
        <w:jc w:val="center"/>
        <w:rPr>
          <w:rFonts w:ascii="Times New Roman" w:hAnsi="Times New Roman" w:cs="Times New Roman"/>
          <w:sz w:val="24"/>
          <w:szCs w:val="24"/>
        </w:rPr>
      </w:pPr>
      <w:r w:rsidRPr="00E947EE">
        <w:rPr>
          <w:rFonts w:ascii="Times New Roman" w:hAnsi="Times New Roman" w:cs="Times New Roman"/>
          <w:sz w:val="24"/>
          <w:szCs w:val="24"/>
        </w:rPr>
        <w:t xml:space="preserve">Terese Dimeck, </w:t>
      </w:r>
      <w:r w:rsidRPr="135C3A08">
        <w:rPr>
          <w:rFonts w:ascii="Times New Roman" w:hAnsi="Times New Roman" w:cs="Times New Roman"/>
          <w:sz w:val="24"/>
          <w:szCs w:val="24"/>
        </w:rPr>
        <w:t xml:space="preserve">20788713, </w:t>
      </w:r>
      <w:r w:rsidRPr="00E947EE">
        <w:rPr>
          <w:rFonts w:ascii="Times New Roman" w:hAnsi="Times New Roman" w:cs="Times New Roman"/>
          <w:sz w:val="24"/>
          <w:szCs w:val="24"/>
        </w:rPr>
        <w:t>Nanotech</w:t>
      </w:r>
      <w:r w:rsidR="0032507A">
        <w:rPr>
          <w:rFonts w:ascii="Times New Roman" w:hAnsi="Times New Roman" w:cs="Times New Roman"/>
          <w:sz w:val="24"/>
          <w:szCs w:val="24"/>
        </w:rPr>
        <w:t>nology</w:t>
      </w:r>
    </w:p>
    <w:p w14:paraId="3C62854B" w14:textId="75C54132" w:rsidR="00B30529" w:rsidRPr="00E947EE" w:rsidRDefault="00B30529" w:rsidP="00B30529">
      <w:pPr>
        <w:spacing w:line="240" w:lineRule="auto"/>
        <w:jc w:val="center"/>
        <w:rPr>
          <w:rFonts w:ascii="Times New Roman" w:hAnsi="Times New Roman" w:cs="Times New Roman"/>
          <w:sz w:val="24"/>
          <w:szCs w:val="24"/>
        </w:rPr>
      </w:pPr>
      <w:r w:rsidRPr="00E947EE">
        <w:rPr>
          <w:rFonts w:ascii="Times New Roman" w:hAnsi="Times New Roman" w:cs="Times New Roman"/>
          <w:sz w:val="24"/>
          <w:szCs w:val="24"/>
        </w:rPr>
        <w:t>Matthew Muir, 20851400, Nanotech</w:t>
      </w:r>
      <w:r w:rsidR="0032507A">
        <w:rPr>
          <w:rFonts w:ascii="Times New Roman" w:hAnsi="Times New Roman" w:cs="Times New Roman"/>
          <w:sz w:val="24"/>
          <w:szCs w:val="24"/>
        </w:rPr>
        <w:t>nology</w:t>
      </w:r>
    </w:p>
    <w:p w14:paraId="2AA069CF" w14:textId="77777777" w:rsidR="00B30529" w:rsidRPr="00E947EE" w:rsidRDefault="00B30529" w:rsidP="00B30529">
      <w:pPr>
        <w:spacing w:line="240" w:lineRule="auto"/>
        <w:jc w:val="center"/>
        <w:rPr>
          <w:rFonts w:ascii="Times New Roman" w:hAnsi="Times New Roman" w:cs="Times New Roman"/>
          <w:b/>
          <w:bCs/>
          <w:sz w:val="24"/>
          <w:szCs w:val="24"/>
        </w:rPr>
      </w:pPr>
      <w:r w:rsidRPr="00E947EE">
        <w:rPr>
          <w:rFonts w:ascii="Times New Roman" w:hAnsi="Times New Roman" w:cs="Times New Roman"/>
          <w:b/>
          <w:bCs/>
          <w:sz w:val="24"/>
          <w:szCs w:val="24"/>
        </w:rPr>
        <w:t>Faculty of Engineering</w:t>
      </w:r>
    </w:p>
    <w:p w14:paraId="670802B0" w14:textId="77777777" w:rsidR="00B30529" w:rsidRPr="00E947EE" w:rsidRDefault="00B30529" w:rsidP="00B30529">
      <w:pPr>
        <w:spacing w:line="240" w:lineRule="auto"/>
        <w:jc w:val="center"/>
        <w:rPr>
          <w:rFonts w:ascii="Times New Roman" w:hAnsi="Times New Roman" w:cs="Times New Roman"/>
          <w:b/>
          <w:bCs/>
          <w:sz w:val="24"/>
          <w:szCs w:val="24"/>
        </w:rPr>
      </w:pPr>
      <w:r w:rsidRPr="00E947EE">
        <w:rPr>
          <w:rFonts w:ascii="Times New Roman" w:hAnsi="Times New Roman" w:cs="Times New Roman"/>
          <w:b/>
          <w:bCs/>
          <w:sz w:val="24"/>
          <w:szCs w:val="24"/>
        </w:rPr>
        <w:t>University of Waterloo</w:t>
      </w:r>
    </w:p>
    <w:p w14:paraId="395C07A2" w14:textId="7AB64618" w:rsidR="00B30529" w:rsidRDefault="00B30529" w:rsidP="00B30529">
      <w:pPr>
        <w:spacing w:line="240" w:lineRule="auto"/>
        <w:jc w:val="center"/>
        <w:rPr>
          <w:rFonts w:ascii="Times New Roman" w:hAnsi="Times New Roman" w:cs="Times New Roman"/>
          <w:sz w:val="24"/>
          <w:szCs w:val="24"/>
        </w:rPr>
      </w:pPr>
      <w:r w:rsidRPr="00E947EE">
        <w:rPr>
          <w:rFonts w:ascii="Times New Roman" w:hAnsi="Times New Roman" w:cs="Times New Roman"/>
          <w:sz w:val="24"/>
          <w:szCs w:val="24"/>
        </w:rPr>
        <w:t xml:space="preserve">January </w:t>
      </w:r>
      <w:r w:rsidR="0032507A">
        <w:rPr>
          <w:rFonts w:ascii="Times New Roman" w:hAnsi="Times New Roman" w:cs="Times New Roman"/>
          <w:sz w:val="24"/>
          <w:szCs w:val="24"/>
        </w:rPr>
        <w:t>21</w:t>
      </w:r>
      <w:r w:rsidRPr="00E947EE">
        <w:rPr>
          <w:rFonts w:ascii="Times New Roman" w:hAnsi="Times New Roman" w:cs="Times New Roman"/>
          <w:sz w:val="24"/>
          <w:szCs w:val="24"/>
        </w:rPr>
        <w:t>, 2020</w:t>
      </w:r>
    </w:p>
    <w:p w14:paraId="3953708D" w14:textId="72F8C99D" w:rsidR="00284CBD" w:rsidRPr="00794AA0" w:rsidRDefault="00284CBD" w:rsidP="00284CBD">
      <w:pPr>
        <w:jc w:val="center"/>
        <w:rPr>
          <w:rFonts w:ascii="Times New Roman" w:hAnsi="Times New Roman" w:cs="Times New Roman"/>
          <w:sz w:val="24"/>
          <w:szCs w:val="24"/>
        </w:rPr>
      </w:pPr>
      <w:r>
        <w:rPr>
          <w:rFonts w:ascii="Times New Roman" w:hAnsi="Times New Roman" w:cs="Times New Roman"/>
          <w:sz w:val="24"/>
          <w:szCs w:val="24"/>
        </w:rPr>
        <w:t xml:space="preserve">* Open file on desktop app </w:t>
      </w:r>
      <w:r w:rsidR="007F7630">
        <w:rPr>
          <w:rFonts w:ascii="Times New Roman" w:hAnsi="Times New Roman" w:cs="Times New Roman"/>
          <w:sz w:val="24"/>
          <w:szCs w:val="24"/>
        </w:rPr>
        <w:t xml:space="preserve">of MS Word </w:t>
      </w:r>
      <w:r>
        <w:rPr>
          <w:rFonts w:ascii="Times New Roman" w:hAnsi="Times New Roman" w:cs="Times New Roman"/>
          <w:sz w:val="24"/>
          <w:szCs w:val="24"/>
        </w:rPr>
        <w:t>to ensure photo formatting is correct</w:t>
      </w:r>
    </w:p>
    <w:p w14:paraId="2C078E63" w14:textId="77777777" w:rsidR="00174395" w:rsidRDefault="00174395"/>
    <w:p w14:paraId="357B6ED1" w14:textId="5B570CC9" w:rsidR="00FD7D51" w:rsidRDefault="00FD7D51"/>
    <w:p w14:paraId="35925216" w14:textId="4963F261" w:rsidR="00FD7D51" w:rsidRDefault="00FD7D51"/>
    <w:p w14:paraId="1A564BA8" w14:textId="7BA12C64" w:rsidR="00FD7D51" w:rsidRDefault="00FD7D51"/>
    <w:p w14:paraId="7130F9A7" w14:textId="7EE66949" w:rsidR="00FD7D51" w:rsidRDefault="00FD7D51"/>
    <w:p w14:paraId="68620BD4" w14:textId="146CBD07" w:rsidR="00FD7D51" w:rsidRDefault="00FD7D51"/>
    <w:p w14:paraId="2A9C766F" w14:textId="4F783F57" w:rsidR="00FD7D51" w:rsidRDefault="00FD7D51"/>
    <w:p w14:paraId="6F77F319" w14:textId="389F2292" w:rsidR="0077680D" w:rsidRDefault="0077680D"/>
    <w:sdt>
      <w:sdtPr>
        <w:rPr>
          <w:rFonts w:asciiTheme="minorHAnsi" w:eastAsiaTheme="minorHAnsi" w:hAnsiTheme="minorHAnsi" w:cstheme="minorBidi"/>
          <w:b w:val="0"/>
          <w:bCs w:val="0"/>
          <w:color w:val="auto"/>
          <w:sz w:val="22"/>
          <w:szCs w:val="22"/>
        </w:rPr>
        <w:id w:val="-1017762493"/>
        <w:docPartObj>
          <w:docPartGallery w:val="Table of Contents"/>
          <w:docPartUnique/>
        </w:docPartObj>
      </w:sdtPr>
      <w:sdtEndPr>
        <w:rPr>
          <w:noProof/>
        </w:rPr>
      </w:sdtEndPr>
      <w:sdtContent>
        <w:p w14:paraId="5101B829" w14:textId="015980B8" w:rsidR="0077680D" w:rsidRDefault="0077680D">
          <w:pPr>
            <w:pStyle w:val="TOCHeading"/>
          </w:pPr>
          <w:r>
            <w:t>Table of Contents</w:t>
          </w:r>
        </w:p>
        <w:p w14:paraId="0CDCDC1E" w14:textId="4A738D28" w:rsidR="0077680D" w:rsidRDefault="0077680D">
          <w:pPr>
            <w:pStyle w:val="TOC1"/>
            <w:tabs>
              <w:tab w:val="left" w:pos="480"/>
              <w:tab w:val="right" w:leader="dot" w:pos="9350"/>
            </w:tabs>
            <w:rPr>
              <w:noProof/>
            </w:rPr>
          </w:pPr>
          <w:r>
            <w:rPr>
              <w:b w:val="0"/>
              <w:bCs w:val="0"/>
            </w:rPr>
            <w:fldChar w:fldCharType="begin"/>
          </w:r>
          <w:r>
            <w:instrText xml:space="preserve"> TOC \o "1-3" \h \z \u </w:instrText>
          </w:r>
          <w:r>
            <w:rPr>
              <w:b w:val="0"/>
              <w:bCs w:val="0"/>
            </w:rPr>
            <w:fldChar w:fldCharType="separate"/>
          </w:r>
          <w:hyperlink w:anchor="_Toc68633911" w:history="1">
            <w:r w:rsidRPr="009D0AAB">
              <w:rPr>
                <w:rStyle w:val="Hyperlink"/>
                <w:rFonts w:ascii="Times New Roman" w:hAnsi="Times New Roman" w:cs="Times New Roman"/>
                <w:noProof/>
              </w:rPr>
              <w:t>1.</w:t>
            </w:r>
            <w:r>
              <w:rPr>
                <w:noProof/>
              </w:rPr>
              <w:tab/>
            </w:r>
            <w:r w:rsidRPr="009D0AAB">
              <w:rPr>
                <w:rStyle w:val="Hyperlink"/>
                <w:rFonts w:ascii="Times New Roman" w:hAnsi="Times New Roman" w:cs="Times New Roman"/>
                <w:noProof/>
              </w:rPr>
              <w:t>Background and Context</w:t>
            </w:r>
            <w:r>
              <w:rPr>
                <w:noProof/>
                <w:webHidden/>
              </w:rPr>
              <w:tab/>
            </w:r>
            <w:r>
              <w:rPr>
                <w:noProof/>
                <w:webHidden/>
              </w:rPr>
              <w:fldChar w:fldCharType="begin"/>
            </w:r>
            <w:r>
              <w:rPr>
                <w:noProof/>
                <w:webHidden/>
              </w:rPr>
              <w:instrText xml:space="preserve"> PAGEREF _Toc68633911 \h </w:instrText>
            </w:r>
            <w:r>
              <w:rPr>
                <w:noProof/>
                <w:webHidden/>
              </w:rPr>
            </w:r>
            <w:r>
              <w:rPr>
                <w:noProof/>
                <w:webHidden/>
              </w:rPr>
              <w:fldChar w:fldCharType="separate"/>
            </w:r>
            <w:r>
              <w:rPr>
                <w:noProof/>
                <w:webHidden/>
              </w:rPr>
              <w:t>2</w:t>
            </w:r>
            <w:r>
              <w:rPr>
                <w:noProof/>
                <w:webHidden/>
              </w:rPr>
              <w:fldChar w:fldCharType="end"/>
            </w:r>
          </w:hyperlink>
        </w:p>
        <w:p w14:paraId="0FF51370" w14:textId="3C3D683F" w:rsidR="0077680D" w:rsidRDefault="005A1D44">
          <w:pPr>
            <w:pStyle w:val="TOC2"/>
            <w:tabs>
              <w:tab w:val="left" w:pos="960"/>
              <w:tab w:val="right" w:leader="dot" w:pos="9350"/>
            </w:tabs>
            <w:rPr>
              <w:noProof/>
            </w:rPr>
          </w:pPr>
          <w:hyperlink w:anchor="_Toc68633912" w:history="1">
            <w:r w:rsidR="0077680D" w:rsidRPr="009D0AAB">
              <w:rPr>
                <w:rStyle w:val="Hyperlink"/>
                <w:rFonts w:ascii="Times New Roman" w:hAnsi="Times New Roman" w:cs="Times New Roman"/>
                <w:noProof/>
              </w:rPr>
              <w:t>1.1.</w:t>
            </w:r>
            <w:r w:rsidR="0077680D">
              <w:rPr>
                <w:noProof/>
              </w:rPr>
              <w:tab/>
            </w:r>
            <w:r w:rsidR="0077680D" w:rsidRPr="009D0AAB">
              <w:rPr>
                <w:rStyle w:val="Hyperlink"/>
                <w:rFonts w:ascii="Times New Roman" w:hAnsi="Times New Roman" w:cs="Times New Roman"/>
                <w:noProof/>
              </w:rPr>
              <w:t>Introduction</w:t>
            </w:r>
            <w:r w:rsidR="0077680D">
              <w:rPr>
                <w:noProof/>
                <w:webHidden/>
              </w:rPr>
              <w:tab/>
            </w:r>
            <w:r w:rsidR="0077680D">
              <w:rPr>
                <w:noProof/>
                <w:webHidden/>
              </w:rPr>
              <w:fldChar w:fldCharType="begin"/>
            </w:r>
            <w:r w:rsidR="0077680D">
              <w:rPr>
                <w:noProof/>
                <w:webHidden/>
              </w:rPr>
              <w:instrText xml:space="preserve"> PAGEREF _Toc68633912 \h </w:instrText>
            </w:r>
            <w:r w:rsidR="0077680D">
              <w:rPr>
                <w:noProof/>
                <w:webHidden/>
              </w:rPr>
            </w:r>
            <w:r w:rsidR="0077680D">
              <w:rPr>
                <w:noProof/>
                <w:webHidden/>
              </w:rPr>
              <w:fldChar w:fldCharType="separate"/>
            </w:r>
            <w:r w:rsidR="0077680D">
              <w:rPr>
                <w:noProof/>
                <w:webHidden/>
              </w:rPr>
              <w:t>2</w:t>
            </w:r>
            <w:r w:rsidR="0077680D">
              <w:rPr>
                <w:noProof/>
                <w:webHidden/>
              </w:rPr>
              <w:fldChar w:fldCharType="end"/>
            </w:r>
          </w:hyperlink>
        </w:p>
        <w:p w14:paraId="47F76D6E" w14:textId="2A1D39D7" w:rsidR="0077680D" w:rsidRDefault="005A1D44">
          <w:pPr>
            <w:pStyle w:val="TOC2"/>
            <w:tabs>
              <w:tab w:val="left" w:pos="960"/>
              <w:tab w:val="right" w:leader="dot" w:pos="9350"/>
            </w:tabs>
            <w:rPr>
              <w:noProof/>
            </w:rPr>
          </w:pPr>
          <w:hyperlink w:anchor="_Toc68633913" w:history="1">
            <w:r w:rsidR="0077680D" w:rsidRPr="009D0AAB">
              <w:rPr>
                <w:rStyle w:val="Hyperlink"/>
                <w:rFonts w:ascii="Times New Roman" w:hAnsi="Times New Roman" w:cs="Times New Roman"/>
                <w:noProof/>
              </w:rPr>
              <w:t>1.2.</w:t>
            </w:r>
            <w:r w:rsidR="0077680D">
              <w:rPr>
                <w:noProof/>
              </w:rPr>
              <w:tab/>
            </w:r>
            <w:r w:rsidR="0077680D" w:rsidRPr="009D0AAB">
              <w:rPr>
                <w:rStyle w:val="Hyperlink"/>
                <w:rFonts w:ascii="Times New Roman" w:hAnsi="Times New Roman" w:cs="Times New Roman"/>
                <w:noProof/>
              </w:rPr>
              <w:t>Objective</w:t>
            </w:r>
            <w:r w:rsidR="0077680D">
              <w:rPr>
                <w:noProof/>
                <w:webHidden/>
              </w:rPr>
              <w:tab/>
            </w:r>
            <w:r w:rsidR="0077680D">
              <w:rPr>
                <w:noProof/>
                <w:webHidden/>
              </w:rPr>
              <w:fldChar w:fldCharType="begin"/>
            </w:r>
            <w:r w:rsidR="0077680D">
              <w:rPr>
                <w:noProof/>
                <w:webHidden/>
              </w:rPr>
              <w:instrText xml:space="preserve"> PAGEREF _Toc68633913 \h </w:instrText>
            </w:r>
            <w:r w:rsidR="0077680D">
              <w:rPr>
                <w:noProof/>
                <w:webHidden/>
              </w:rPr>
            </w:r>
            <w:r w:rsidR="0077680D">
              <w:rPr>
                <w:noProof/>
                <w:webHidden/>
              </w:rPr>
              <w:fldChar w:fldCharType="separate"/>
            </w:r>
            <w:r w:rsidR="0077680D">
              <w:rPr>
                <w:noProof/>
                <w:webHidden/>
              </w:rPr>
              <w:t>2</w:t>
            </w:r>
            <w:r w:rsidR="0077680D">
              <w:rPr>
                <w:noProof/>
                <w:webHidden/>
              </w:rPr>
              <w:fldChar w:fldCharType="end"/>
            </w:r>
          </w:hyperlink>
        </w:p>
        <w:p w14:paraId="7A2DE235" w14:textId="2B3581B7" w:rsidR="0077680D" w:rsidRDefault="005A1D44">
          <w:pPr>
            <w:pStyle w:val="TOC1"/>
            <w:tabs>
              <w:tab w:val="left" w:pos="480"/>
              <w:tab w:val="right" w:leader="dot" w:pos="9350"/>
            </w:tabs>
            <w:rPr>
              <w:noProof/>
            </w:rPr>
          </w:pPr>
          <w:hyperlink w:anchor="_Toc68633914" w:history="1">
            <w:r w:rsidR="0077680D" w:rsidRPr="009D0AAB">
              <w:rPr>
                <w:rStyle w:val="Hyperlink"/>
                <w:rFonts w:ascii="Times New Roman" w:hAnsi="Times New Roman" w:cs="Times New Roman"/>
                <w:noProof/>
              </w:rPr>
              <w:t>2.</w:t>
            </w:r>
            <w:r w:rsidR="0077680D">
              <w:rPr>
                <w:noProof/>
              </w:rPr>
              <w:tab/>
            </w:r>
            <w:r w:rsidR="0077680D" w:rsidRPr="009D0AAB">
              <w:rPr>
                <w:rStyle w:val="Hyperlink"/>
                <w:rFonts w:ascii="Times New Roman" w:hAnsi="Times New Roman" w:cs="Times New Roman"/>
                <w:noProof/>
              </w:rPr>
              <w:t>Preparation</w:t>
            </w:r>
            <w:r w:rsidR="0077680D">
              <w:rPr>
                <w:noProof/>
                <w:webHidden/>
              </w:rPr>
              <w:tab/>
            </w:r>
            <w:r w:rsidR="0077680D">
              <w:rPr>
                <w:noProof/>
                <w:webHidden/>
              </w:rPr>
              <w:fldChar w:fldCharType="begin"/>
            </w:r>
            <w:r w:rsidR="0077680D">
              <w:rPr>
                <w:noProof/>
                <w:webHidden/>
              </w:rPr>
              <w:instrText xml:space="preserve"> PAGEREF _Toc68633914 \h </w:instrText>
            </w:r>
            <w:r w:rsidR="0077680D">
              <w:rPr>
                <w:noProof/>
                <w:webHidden/>
              </w:rPr>
            </w:r>
            <w:r w:rsidR="0077680D">
              <w:rPr>
                <w:noProof/>
                <w:webHidden/>
              </w:rPr>
              <w:fldChar w:fldCharType="separate"/>
            </w:r>
            <w:r w:rsidR="0077680D">
              <w:rPr>
                <w:noProof/>
                <w:webHidden/>
              </w:rPr>
              <w:t>2</w:t>
            </w:r>
            <w:r w:rsidR="0077680D">
              <w:rPr>
                <w:noProof/>
                <w:webHidden/>
              </w:rPr>
              <w:fldChar w:fldCharType="end"/>
            </w:r>
          </w:hyperlink>
        </w:p>
        <w:p w14:paraId="4D4C15DF" w14:textId="4143D3A5" w:rsidR="0077680D" w:rsidRDefault="005A1D44">
          <w:pPr>
            <w:pStyle w:val="TOC2"/>
            <w:tabs>
              <w:tab w:val="left" w:pos="960"/>
              <w:tab w:val="right" w:leader="dot" w:pos="9350"/>
            </w:tabs>
            <w:rPr>
              <w:noProof/>
            </w:rPr>
          </w:pPr>
          <w:hyperlink w:anchor="_Toc68633915" w:history="1">
            <w:r w:rsidR="0077680D" w:rsidRPr="009D0AAB">
              <w:rPr>
                <w:rStyle w:val="Hyperlink"/>
                <w:rFonts w:ascii="Times New Roman" w:hAnsi="Times New Roman" w:cs="Times New Roman"/>
                <w:noProof/>
              </w:rPr>
              <w:t>2.1.</w:t>
            </w:r>
            <w:r w:rsidR="0077680D">
              <w:rPr>
                <w:noProof/>
              </w:rPr>
              <w:tab/>
            </w:r>
            <w:r w:rsidR="0077680D" w:rsidRPr="009D0AAB">
              <w:rPr>
                <w:rStyle w:val="Hyperlink"/>
                <w:rFonts w:ascii="Times New Roman" w:hAnsi="Times New Roman" w:cs="Times New Roman"/>
                <w:noProof/>
              </w:rPr>
              <w:t>Background Knowledge Needed</w:t>
            </w:r>
            <w:r w:rsidR="0077680D">
              <w:rPr>
                <w:noProof/>
                <w:webHidden/>
              </w:rPr>
              <w:tab/>
            </w:r>
            <w:r w:rsidR="0077680D">
              <w:rPr>
                <w:noProof/>
                <w:webHidden/>
              </w:rPr>
              <w:fldChar w:fldCharType="begin"/>
            </w:r>
            <w:r w:rsidR="0077680D">
              <w:rPr>
                <w:noProof/>
                <w:webHidden/>
              </w:rPr>
              <w:instrText xml:space="preserve"> PAGEREF _Toc68633915 \h </w:instrText>
            </w:r>
            <w:r w:rsidR="0077680D">
              <w:rPr>
                <w:noProof/>
                <w:webHidden/>
              </w:rPr>
            </w:r>
            <w:r w:rsidR="0077680D">
              <w:rPr>
                <w:noProof/>
                <w:webHidden/>
              </w:rPr>
              <w:fldChar w:fldCharType="separate"/>
            </w:r>
            <w:r w:rsidR="0077680D">
              <w:rPr>
                <w:noProof/>
                <w:webHidden/>
              </w:rPr>
              <w:t>2</w:t>
            </w:r>
            <w:r w:rsidR="0077680D">
              <w:rPr>
                <w:noProof/>
                <w:webHidden/>
              </w:rPr>
              <w:fldChar w:fldCharType="end"/>
            </w:r>
          </w:hyperlink>
        </w:p>
        <w:p w14:paraId="7AEFE759" w14:textId="52B871FA" w:rsidR="0077680D" w:rsidRDefault="005A1D44">
          <w:pPr>
            <w:pStyle w:val="TOC2"/>
            <w:tabs>
              <w:tab w:val="left" w:pos="960"/>
              <w:tab w:val="right" w:leader="dot" w:pos="9350"/>
            </w:tabs>
            <w:rPr>
              <w:noProof/>
            </w:rPr>
          </w:pPr>
          <w:hyperlink w:anchor="_Toc68633916" w:history="1">
            <w:r w:rsidR="0077680D" w:rsidRPr="009D0AAB">
              <w:rPr>
                <w:rStyle w:val="Hyperlink"/>
                <w:rFonts w:ascii="Times New Roman" w:hAnsi="Times New Roman" w:cs="Times New Roman"/>
                <w:noProof/>
              </w:rPr>
              <w:t>2.2.</w:t>
            </w:r>
            <w:r w:rsidR="0077680D">
              <w:rPr>
                <w:noProof/>
              </w:rPr>
              <w:tab/>
            </w:r>
            <w:r w:rsidR="0077680D" w:rsidRPr="009D0AAB">
              <w:rPr>
                <w:rStyle w:val="Hyperlink"/>
                <w:rFonts w:ascii="Times New Roman" w:hAnsi="Times New Roman" w:cs="Times New Roman"/>
                <w:noProof/>
              </w:rPr>
              <w:t>Materials and Apparatus</w:t>
            </w:r>
            <w:r w:rsidR="0077680D">
              <w:rPr>
                <w:noProof/>
                <w:webHidden/>
              </w:rPr>
              <w:tab/>
            </w:r>
            <w:r w:rsidR="0077680D">
              <w:rPr>
                <w:noProof/>
                <w:webHidden/>
              </w:rPr>
              <w:fldChar w:fldCharType="begin"/>
            </w:r>
            <w:r w:rsidR="0077680D">
              <w:rPr>
                <w:noProof/>
                <w:webHidden/>
              </w:rPr>
              <w:instrText xml:space="preserve"> PAGEREF _Toc68633916 \h </w:instrText>
            </w:r>
            <w:r w:rsidR="0077680D">
              <w:rPr>
                <w:noProof/>
                <w:webHidden/>
              </w:rPr>
            </w:r>
            <w:r w:rsidR="0077680D">
              <w:rPr>
                <w:noProof/>
                <w:webHidden/>
              </w:rPr>
              <w:fldChar w:fldCharType="separate"/>
            </w:r>
            <w:r w:rsidR="0077680D">
              <w:rPr>
                <w:noProof/>
                <w:webHidden/>
              </w:rPr>
              <w:t>2</w:t>
            </w:r>
            <w:r w:rsidR="0077680D">
              <w:rPr>
                <w:noProof/>
                <w:webHidden/>
              </w:rPr>
              <w:fldChar w:fldCharType="end"/>
            </w:r>
          </w:hyperlink>
        </w:p>
        <w:p w14:paraId="608B2B47" w14:textId="335A6B6E" w:rsidR="0077680D" w:rsidRDefault="005A1D44">
          <w:pPr>
            <w:pStyle w:val="TOC1"/>
            <w:tabs>
              <w:tab w:val="left" w:pos="480"/>
              <w:tab w:val="right" w:leader="dot" w:pos="9350"/>
            </w:tabs>
            <w:rPr>
              <w:noProof/>
            </w:rPr>
          </w:pPr>
          <w:hyperlink w:anchor="_Toc68633917" w:history="1">
            <w:r w:rsidR="0077680D" w:rsidRPr="009D0AAB">
              <w:rPr>
                <w:rStyle w:val="Hyperlink"/>
                <w:rFonts w:ascii="Times New Roman" w:hAnsi="Times New Roman" w:cs="Times New Roman"/>
                <w:noProof/>
              </w:rPr>
              <w:t>3.</w:t>
            </w:r>
            <w:r w:rsidR="0077680D">
              <w:rPr>
                <w:noProof/>
              </w:rPr>
              <w:tab/>
            </w:r>
            <w:r w:rsidR="0077680D" w:rsidRPr="009D0AAB">
              <w:rPr>
                <w:rStyle w:val="Hyperlink"/>
                <w:rFonts w:ascii="Times New Roman" w:hAnsi="Times New Roman" w:cs="Times New Roman"/>
                <w:noProof/>
              </w:rPr>
              <w:t>Directions</w:t>
            </w:r>
            <w:r w:rsidR="0077680D">
              <w:rPr>
                <w:noProof/>
                <w:webHidden/>
              </w:rPr>
              <w:tab/>
            </w:r>
            <w:r w:rsidR="0077680D">
              <w:rPr>
                <w:noProof/>
                <w:webHidden/>
              </w:rPr>
              <w:fldChar w:fldCharType="begin"/>
            </w:r>
            <w:r w:rsidR="0077680D">
              <w:rPr>
                <w:noProof/>
                <w:webHidden/>
              </w:rPr>
              <w:instrText xml:space="preserve"> PAGEREF _Toc68633917 \h </w:instrText>
            </w:r>
            <w:r w:rsidR="0077680D">
              <w:rPr>
                <w:noProof/>
                <w:webHidden/>
              </w:rPr>
            </w:r>
            <w:r w:rsidR="0077680D">
              <w:rPr>
                <w:noProof/>
                <w:webHidden/>
              </w:rPr>
              <w:fldChar w:fldCharType="separate"/>
            </w:r>
            <w:r w:rsidR="0077680D">
              <w:rPr>
                <w:noProof/>
                <w:webHidden/>
              </w:rPr>
              <w:t>3</w:t>
            </w:r>
            <w:r w:rsidR="0077680D">
              <w:rPr>
                <w:noProof/>
                <w:webHidden/>
              </w:rPr>
              <w:fldChar w:fldCharType="end"/>
            </w:r>
          </w:hyperlink>
        </w:p>
        <w:p w14:paraId="56083D00" w14:textId="26793295" w:rsidR="0077680D" w:rsidRDefault="005A1D44">
          <w:pPr>
            <w:pStyle w:val="TOC2"/>
            <w:tabs>
              <w:tab w:val="left" w:pos="960"/>
              <w:tab w:val="right" w:leader="dot" w:pos="9350"/>
            </w:tabs>
            <w:rPr>
              <w:noProof/>
            </w:rPr>
          </w:pPr>
          <w:hyperlink w:anchor="_Toc68633918" w:history="1">
            <w:r w:rsidR="0077680D" w:rsidRPr="009D0AAB">
              <w:rPr>
                <w:rStyle w:val="Hyperlink"/>
                <w:rFonts w:ascii="Times New Roman" w:hAnsi="Times New Roman" w:cs="Times New Roman"/>
                <w:noProof/>
              </w:rPr>
              <w:t>3.1.</w:t>
            </w:r>
            <w:r w:rsidR="0077680D">
              <w:rPr>
                <w:noProof/>
              </w:rPr>
              <w:tab/>
            </w:r>
            <w:r w:rsidR="0077680D" w:rsidRPr="009D0AAB">
              <w:rPr>
                <w:rStyle w:val="Hyperlink"/>
                <w:rFonts w:ascii="Times New Roman" w:hAnsi="Times New Roman" w:cs="Times New Roman"/>
                <w:noProof/>
              </w:rPr>
              <w:t>Procedures</w:t>
            </w:r>
            <w:r w:rsidR="0077680D">
              <w:rPr>
                <w:noProof/>
                <w:webHidden/>
              </w:rPr>
              <w:tab/>
            </w:r>
            <w:r w:rsidR="0077680D">
              <w:rPr>
                <w:noProof/>
                <w:webHidden/>
              </w:rPr>
              <w:fldChar w:fldCharType="begin"/>
            </w:r>
            <w:r w:rsidR="0077680D">
              <w:rPr>
                <w:noProof/>
                <w:webHidden/>
              </w:rPr>
              <w:instrText xml:space="preserve"> PAGEREF _Toc68633918 \h </w:instrText>
            </w:r>
            <w:r w:rsidR="0077680D">
              <w:rPr>
                <w:noProof/>
                <w:webHidden/>
              </w:rPr>
            </w:r>
            <w:r w:rsidR="0077680D">
              <w:rPr>
                <w:noProof/>
                <w:webHidden/>
              </w:rPr>
              <w:fldChar w:fldCharType="separate"/>
            </w:r>
            <w:r w:rsidR="0077680D">
              <w:rPr>
                <w:noProof/>
                <w:webHidden/>
              </w:rPr>
              <w:t>3</w:t>
            </w:r>
            <w:r w:rsidR="0077680D">
              <w:rPr>
                <w:noProof/>
                <w:webHidden/>
              </w:rPr>
              <w:fldChar w:fldCharType="end"/>
            </w:r>
          </w:hyperlink>
        </w:p>
        <w:p w14:paraId="15190CA8" w14:textId="2548BACF" w:rsidR="0077680D" w:rsidRDefault="005A1D44">
          <w:pPr>
            <w:pStyle w:val="TOC2"/>
            <w:tabs>
              <w:tab w:val="left" w:pos="960"/>
              <w:tab w:val="right" w:leader="dot" w:pos="9350"/>
            </w:tabs>
            <w:rPr>
              <w:noProof/>
            </w:rPr>
          </w:pPr>
          <w:hyperlink w:anchor="_Toc68633919" w:history="1">
            <w:r w:rsidR="0077680D" w:rsidRPr="009D0AAB">
              <w:rPr>
                <w:rStyle w:val="Hyperlink"/>
                <w:rFonts w:ascii="Times New Roman" w:hAnsi="Times New Roman" w:cs="Times New Roman"/>
                <w:noProof/>
              </w:rPr>
              <w:t>3.2.</w:t>
            </w:r>
            <w:r w:rsidR="0077680D">
              <w:rPr>
                <w:noProof/>
              </w:rPr>
              <w:tab/>
            </w:r>
            <w:r w:rsidR="0077680D" w:rsidRPr="009D0AAB">
              <w:rPr>
                <w:rStyle w:val="Hyperlink"/>
                <w:rFonts w:ascii="Times New Roman" w:hAnsi="Times New Roman" w:cs="Times New Roman"/>
                <w:noProof/>
              </w:rPr>
              <w:t>Procedure Design</w:t>
            </w:r>
            <w:r w:rsidR="0077680D">
              <w:rPr>
                <w:noProof/>
                <w:webHidden/>
              </w:rPr>
              <w:tab/>
            </w:r>
            <w:r w:rsidR="0077680D">
              <w:rPr>
                <w:noProof/>
                <w:webHidden/>
              </w:rPr>
              <w:fldChar w:fldCharType="begin"/>
            </w:r>
            <w:r w:rsidR="0077680D">
              <w:rPr>
                <w:noProof/>
                <w:webHidden/>
              </w:rPr>
              <w:instrText xml:space="preserve"> PAGEREF _Toc68633919 \h </w:instrText>
            </w:r>
            <w:r w:rsidR="0077680D">
              <w:rPr>
                <w:noProof/>
                <w:webHidden/>
              </w:rPr>
            </w:r>
            <w:r w:rsidR="0077680D">
              <w:rPr>
                <w:noProof/>
                <w:webHidden/>
              </w:rPr>
              <w:fldChar w:fldCharType="separate"/>
            </w:r>
            <w:r w:rsidR="0077680D">
              <w:rPr>
                <w:noProof/>
                <w:webHidden/>
              </w:rPr>
              <w:t>4</w:t>
            </w:r>
            <w:r w:rsidR="0077680D">
              <w:rPr>
                <w:noProof/>
                <w:webHidden/>
              </w:rPr>
              <w:fldChar w:fldCharType="end"/>
            </w:r>
          </w:hyperlink>
        </w:p>
        <w:p w14:paraId="7D0752D5" w14:textId="53508C93" w:rsidR="0077680D" w:rsidRDefault="005A1D44">
          <w:pPr>
            <w:pStyle w:val="TOC2"/>
            <w:tabs>
              <w:tab w:val="left" w:pos="960"/>
              <w:tab w:val="right" w:leader="dot" w:pos="9350"/>
            </w:tabs>
            <w:rPr>
              <w:noProof/>
            </w:rPr>
          </w:pPr>
          <w:hyperlink w:anchor="_Toc68633920" w:history="1">
            <w:r w:rsidR="0077680D" w:rsidRPr="009D0AAB">
              <w:rPr>
                <w:rStyle w:val="Hyperlink"/>
                <w:rFonts w:ascii="Times New Roman" w:hAnsi="Times New Roman" w:cs="Times New Roman"/>
                <w:noProof/>
              </w:rPr>
              <w:t>3.3.</w:t>
            </w:r>
            <w:r w:rsidR="0077680D">
              <w:rPr>
                <w:noProof/>
              </w:rPr>
              <w:tab/>
            </w:r>
            <w:r w:rsidR="0077680D" w:rsidRPr="009D0AAB">
              <w:rPr>
                <w:rStyle w:val="Hyperlink"/>
                <w:rFonts w:ascii="Times New Roman" w:hAnsi="Times New Roman" w:cs="Times New Roman"/>
                <w:noProof/>
              </w:rPr>
              <w:t>Visual Guide</w:t>
            </w:r>
            <w:r w:rsidR="0077680D">
              <w:rPr>
                <w:noProof/>
                <w:webHidden/>
              </w:rPr>
              <w:tab/>
            </w:r>
            <w:r w:rsidR="0077680D">
              <w:rPr>
                <w:noProof/>
                <w:webHidden/>
              </w:rPr>
              <w:fldChar w:fldCharType="begin"/>
            </w:r>
            <w:r w:rsidR="0077680D">
              <w:rPr>
                <w:noProof/>
                <w:webHidden/>
              </w:rPr>
              <w:instrText xml:space="preserve"> PAGEREF _Toc68633920 \h </w:instrText>
            </w:r>
            <w:r w:rsidR="0077680D">
              <w:rPr>
                <w:noProof/>
                <w:webHidden/>
              </w:rPr>
            </w:r>
            <w:r w:rsidR="0077680D">
              <w:rPr>
                <w:noProof/>
                <w:webHidden/>
              </w:rPr>
              <w:fldChar w:fldCharType="separate"/>
            </w:r>
            <w:r w:rsidR="0077680D">
              <w:rPr>
                <w:noProof/>
                <w:webHidden/>
              </w:rPr>
              <w:t>6</w:t>
            </w:r>
            <w:r w:rsidR="0077680D">
              <w:rPr>
                <w:noProof/>
                <w:webHidden/>
              </w:rPr>
              <w:fldChar w:fldCharType="end"/>
            </w:r>
          </w:hyperlink>
        </w:p>
        <w:p w14:paraId="1D01B25D" w14:textId="156893B2" w:rsidR="0077680D" w:rsidRDefault="005A1D44">
          <w:pPr>
            <w:pStyle w:val="TOC2"/>
            <w:tabs>
              <w:tab w:val="left" w:pos="960"/>
              <w:tab w:val="right" w:leader="dot" w:pos="9350"/>
            </w:tabs>
            <w:rPr>
              <w:noProof/>
            </w:rPr>
          </w:pPr>
          <w:hyperlink w:anchor="_Toc68633921" w:history="1">
            <w:r w:rsidR="0077680D" w:rsidRPr="009D0AAB">
              <w:rPr>
                <w:rStyle w:val="Hyperlink"/>
                <w:rFonts w:ascii="Times New Roman" w:hAnsi="Times New Roman" w:cs="Times New Roman"/>
                <w:noProof/>
              </w:rPr>
              <w:t>3.4.</w:t>
            </w:r>
            <w:r w:rsidR="0077680D">
              <w:rPr>
                <w:noProof/>
              </w:rPr>
              <w:tab/>
            </w:r>
            <w:r w:rsidR="0077680D" w:rsidRPr="009D0AAB">
              <w:rPr>
                <w:rStyle w:val="Hyperlink"/>
                <w:rFonts w:ascii="Times New Roman" w:hAnsi="Times New Roman" w:cs="Times New Roman"/>
                <w:noProof/>
              </w:rPr>
              <w:t>Video Example</w:t>
            </w:r>
            <w:r w:rsidR="0077680D">
              <w:rPr>
                <w:noProof/>
                <w:webHidden/>
              </w:rPr>
              <w:tab/>
            </w:r>
            <w:r w:rsidR="0077680D">
              <w:rPr>
                <w:noProof/>
                <w:webHidden/>
              </w:rPr>
              <w:fldChar w:fldCharType="begin"/>
            </w:r>
            <w:r w:rsidR="0077680D">
              <w:rPr>
                <w:noProof/>
                <w:webHidden/>
              </w:rPr>
              <w:instrText xml:space="preserve"> PAGEREF _Toc68633921 \h </w:instrText>
            </w:r>
            <w:r w:rsidR="0077680D">
              <w:rPr>
                <w:noProof/>
                <w:webHidden/>
              </w:rPr>
            </w:r>
            <w:r w:rsidR="0077680D">
              <w:rPr>
                <w:noProof/>
                <w:webHidden/>
              </w:rPr>
              <w:fldChar w:fldCharType="separate"/>
            </w:r>
            <w:r w:rsidR="0077680D">
              <w:rPr>
                <w:noProof/>
                <w:webHidden/>
              </w:rPr>
              <w:t>7</w:t>
            </w:r>
            <w:r w:rsidR="0077680D">
              <w:rPr>
                <w:noProof/>
                <w:webHidden/>
              </w:rPr>
              <w:fldChar w:fldCharType="end"/>
            </w:r>
          </w:hyperlink>
        </w:p>
        <w:p w14:paraId="4A02D3E3" w14:textId="67F6C7BD" w:rsidR="0077680D" w:rsidRDefault="0077680D">
          <w:r>
            <w:rPr>
              <w:b/>
              <w:bCs/>
              <w:noProof/>
            </w:rPr>
            <w:fldChar w:fldCharType="end"/>
          </w:r>
        </w:p>
      </w:sdtContent>
    </w:sdt>
    <w:p w14:paraId="4BFE0CB6" w14:textId="56732581" w:rsidR="0077680D" w:rsidRDefault="0077680D"/>
    <w:p w14:paraId="1A72A4CD" w14:textId="3B290545" w:rsidR="0077680D" w:rsidRDefault="0077680D"/>
    <w:p w14:paraId="2FBBF5C5" w14:textId="0243C44A" w:rsidR="0077680D" w:rsidRDefault="0077680D"/>
    <w:p w14:paraId="7CCDEB53" w14:textId="687CD810" w:rsidR="0077680D" w:rsidRDefault="0077680D"/>
    <w:p w14:paraId="1879C96A" w14:textId="285389EB" w:rsidR="0077680D" w:rsidRDefault="0077680D"/>
    <w:p w14:paraId="27DED17E" w14:textId="7B9BDDE1" w:rsidR="0077680D" w:rsidRDefault="0077680D"/>
    <w:p w14:paraId="259BEA8A" w14:textId="2B76DBAE" w:rsidR="0077680D" w:rsidRDefault="0077680D"/>
    <w:p w14:paraId="09D67F20" w14:textId="7A37A82A" w:rsidR="0077680D" w:rsidRDefault="0077680D"/>
    <w:p w14:paraId="443B4E71" w14:textId="79D30F51" w:rsidR="0077680D" w:rsidRDefault="0077680D"/>
    <w:p w14:paraId="30FF8E63" w14:textId="2F07E855" w:rsidR="0077680D" w:rsidRDefault="0077680D"/>
    <w:p w14:paraId="5D68D4C0" w14:textId="123BAA3B" w:rsidR="0077680D" w:rsidRDefault="0077680D"/>
    <w:p w14:paraId="15FE46D8" w14:textId="352063BA" w:rsidR="0077680D" w:rsidRDefault="0077680D"/>
    <w:p w14:paraId="369EB308" w14:textId="2712ACC0" w:rsidR="0077680D" w:rsidRDefault="0077680D"/>
    <w:p w14:paraId="06574C77" w14:textId="77777777" w:rsidR="0077680D" w:rsidRDefault="0077680D"/>
    <w:p w14:paraId="058E7520" w14:textId="77777777" w:rsidR="00FD7D51" w:rsidRDefault="0002031F" w:rsidP="00FD7D51">
      <w:pPr>
        <w:pStyle w:val="Heading1"/>
        <w:numPr>
          <w:ilvl w:val="0"/>
          <w:numId w:val="2"/>
        </w:numPr>
        <w:rPr>
          <w:rFonts w:ascii="Times New Roman" w:hAnsi="Times New Roman" w:cs="Times New Roman"/>
          <w:color w:val="000000" w:themeColor="text1"/>
        </w:rPr>
      </w:pPr>
      <w:bookmarkStart w:id="0" w:name="_Toc68633911"/>
      <w:r>
        <w:rPr>
          <w:rFonts w:ascii="Times New Roman" w:hAnsi="Times New Roman" w:cs="Times New Roman"/>
          <w:color w:val="000000" w:themeColor="text1"/>
        </w:rPr>
        <w:lastRenderedPageBreak/>
        <w:t>Background and Context</w:t>
      </w:r>
      <w:bookmarkEnd w:id="0"/>
    </w:p>
    <w:p w14:paraId="0A7B957E" w14:textId="5960186A" w:rsidR="0002031F" w:rsidRDefault="00186D5B" w:rsidP="0002031F">
      <w:pPr>
        <w:pStyle w:val="Heading2"/>
        <w:numPr>
          <w:ilvl w:val="1"/>
          <w:numId w:val="2"/>
        </w:numPr>
        <w:rPr>
          <w:rFonts w:ascii="Times New Roman" w:hAnsi="Times New Roman" w:cs="Times New Roman"/>
          <w:color w:val="000000" w:themeColor="text1"/>
        </w:rPr>
      </w:pPr>
      <w:bookmarkStart w:id="1" w:name="_Toc68633912"/>
      <w:r>
        <w:rPr>
          <w:rFonts w:ascii="Times New Roman" w:hAnsi="Times New Roman" w:cs="Times New Roman"/>
          <w:color w:val="000000" w:themeColor="text1"/>
        </w:rPr>
        <w:t>Introduction</w:t>
      </w:r>
      <w:bookmarkEnd w:id="1"/>
    </w:p>
    <w:p w14:paraId="6EB1DAD8" w14:textId="2BCBA72D" w:rsidR="00327F4D" w:rsidRDefault="004709C0" w:rsidP="00327F4D">
      <w:pPr>
        <w:rPr>
          <w:rFonts w:ascii="Times New Roman" w:hAnsi="Times New Roman" w:cs="Times New Roman"/>
          <w:sz w:val="24"/>
          <w:szCs w:val="24"/>
        </w:rPr>
      </w:pPr>
      <w:r w:rsidRPr="004709C0">
        <w:rPr>
          <w:rFonts w:ascii="Times New Roman" w:hAnsi="Times New Roman" w:cs="Times New Roman"/>
          <w:sz w:val="24"/>
          <w:szCs w:val="24"/>
        </w:rPr>
        <w:t xml:space="preserve">In this document, you will find the step-to-step guide to create a simple flat composite sheet using the </w:t>
      </w:r>
      <w:r>
        <w:rPr>
          <w:rFonts w:ascii="Times New Roman" w:hAnsi="Times New Roman" w:cs="Times New Roman"/>
          <w:b/>
          <w:bCs/>
          <w:sz w:val="24"/>
          <w:szCs w:val="24"/>
        </w:rPr>
        <w:t xml:space="preserve">Resin Infusion </w:t>
      </w:r>
      <w:r w:rsidRPr="004709C0">
        <w:rPr>
          <w:rFonts w:ascii="Times New Roman" w:hAnsi="Times New Roman" w:cs="Times New Roman"/>
          <w:sz w:val="24"/>
          <w:szCs w:val="24"/>
        </w:rPr>
        <w:t xml:space="preserve">manufacturing method. This method is </w:t>
      </w:r>
      <w:r w:rsidR="00870EAC">
        <w:rPr>
          <w:rFonts w:ascii="Times New Roman" w:hAnsi="Times New Roman" w:cs="Times New Roman"/>
          <w:b/>
          <w:bCs/>
          <w:sz w:val="24"/>
          <w:szCs w:val="24"/>
        </w:rPr>
        <w:t xml:space="preserve">a substitute to the Hand Layup or </w:t>
      </w:r>
      <w:r w:rsidR="003E5781">
        <w:rPr>
          <w:rFonts w:ascii="Times New Roman" w:hAnsi="Times New Roman" w:cs="Times New Roman"/>
          <w:b/>
          <w:bCs/>
          <w:sz w:val="24"/>
          <w:szCs w:val="24"/>
        </w:rPr>
        <w:t xml:space="preserve">Vacuum Bagging </w:t>
      </w:r>
      <w:r w:rsidR="00DC67A0">
        <w:rPr>
          <w:rFonts w:ascii="Times New Roman" w:hAnsi="Times New Roman" w:cs="Times New Roman"/>
          <w:b/>
          <w:bCs/>
          <w:sz w:val="24"/>
          <w:szCs w:val="24"/>
        </w:rPr>
        <w:t>Methods</w:t>
      </w:r>
      <w:r w:rsidRPr="004709C0">
        <w:rPr>
          <w:rFonts w:ascii="Times New Roman" w:hAnsi="Times New Roman" w:cs="Times New Roman"/>
          <w:sz w:val="24"/>
          <w:szCs w:val="24"/>
        </w:rPr>
        <w:t xml:space="preserve">, and </w:t>
      </w:r>
      <w:r w:rsidR="00076113">
        <w:rPr>
          <w:rFonts w:ascii="Times New Roman" w:hAnsi="Times New Roman" w:cs="Times New Roman"/>
          <w:sz w:val="24"/>
          <w:szCs w:val="24"/>
        </w:rPr>
        <w:t>decreases the amount of time needed for large pieces</w:t>
      </w:r>
      <w:r w:rsidRPr="004709C0">
        <w:rPr>
          <w:rFonts w:ascii="Times New Roman" w:hAnsi="Times New Roman" w:cs="Times New Roman"/>
          <w:sz w:val="24"/>
          <w:szCs w:val="24"/>
        </w:rPr>
        <w:t>.</w:t>
      </w:r>
      <w:r w:rsidR="00076113">
        <w:rPr>
          <w:rFonts w:ascii="Times New Roman" w:hAnsi="Times New Roman" w:cs="Times New Roman"/>
          <w:sz w:val="24"/>
          <w:szCs w:val="24"/>
        </w:rPr>
        <w:t xml:space="preserve"> Disadvantages </w:t>
      </w:r>
      <w:r w:rsidR="003728B8">
        <w:rPr>
          <w:rFonts w:ascii="Times New Roman" w:hAnsi="Times New Roman" w:cs="Times New Roman"/>
          <w:sz w:val="24"/>
          <w:szCs w:val="24"/>
        </w:rPr>
        <w:t xml:space="preserve">include a </w:t>
      </w:r>
      <w:r w:rsidR="00A52B2D">
        <w:rPr>
          <w:rFonts w:ascii="Times New Roman" w:hAnsi="Times New Roman" w:cs="Times New Roman"/>
          <w:sz w:val="24"/>
          <w:szCs w:val="24"/>
        </w:rPr>
        <w:t>large preparation time, and the risks for leaks.</w:t>
      </w:r>
      <w:r w:rsidRPr="004709C0">
        <w:rPr>
          <w:rFonts w:ascii="Times New Roman" w:hAnsi="Times New Roman" w:cs="Times New Roman"/>
          <w:sz w:val="24"/>
          <w:szCs w:val="24"/>
        </w:rPr>
        <w:t xml:space="preserve"> Refer to the </w:t>
      </w:r>
      <w:r w:rsidRPr="004709C0">
        <w:rPr>
          <w:rFonts w:ascii="Times New Roman" w:hAnsi="Times New Roman" w:cs="Times New Roman"/>
          <w:b/>
          <w:bCs/>
          <w:sz w:val="24"/>
          <w:szCs w:val="24"/>
        </w:rPr>
        <w:t>Reference Sheet Document</w:t>
      </w:r>
      <w:r w:rsidRPr="004709C0">
        <w:rPr>
          <w:rFonts w:ascii="Times New Roman" w:hAnsi="Times New Roman" w:cs="Times New Roman"/>
          <w:sz w:val="24"/>
          <w:szCs w:val="24"/>
        </w:rPr>
        <w:t xml:space="preserve"> regarding other technical questions and information. </w:t>
      </w:r>
      <w:r w:rsidRPr="004709C0">
        <w:rPr>
          <w:rFonts w:ascii="Times New Roman" w:hAnsi="Times New Roman" w:cs="Times New Roman"/>
          <w:b/>
          <w:bCs/>
          <w:sz w:val="24"/>
          <w:szCs w:val="24"/>
        </w:rPr>
        <w:t xml:space="preserve">Ensure </w:t>
      </w:r>
      <w:r w:rsidRPr="004709C0">
        <w:rPr>
          <w:rFonts w:ascii="Times New Roman" w:hAnsi="Times New Roman" w:cs="Times New Roman"/>
          <w:sz w:val="24"/>
          <w:szCs w:val="24"/>
        </w:rPr>
        <w:t xml:space="preserve">you have </w:t>
      </w:r>
      <w:r w:rsidRPr="004709C0">
        <w:rPr>
          <w:rFonts w:ascii="Times New Roman" w:hAnsi="Times New Roman" w:cs="Times New Roman"/>
          <w:b/>
          <w:bCs/>
          <w:sz w:val="24"/>
          <w:szCs w:val="24"/>
        </w:rPr>
        <w:t>read</w:t>
      </w:r>
      <w:r w:rsidRPr="004709C0">
        <w:rPr>
          <w:rFonts w:ascii="Times New Roman" w:hAnsi="Times New Roman" w:cs="Times New Roman"/>
          <w:sz w:val="24"/>
          <w:szCs w:val="24"/>
        </w:rPr>
        <w:t xml:space="preserve"> through this document</w:t>
      </w:r>
      <w:r w:rsidR="007B1586">
        <w:rPr>
          <w:rFonts w:ascii="Times New Roman" w:hAnsi="Times New Roman" w:cs="Times New Roman"/>
          <w:sz w:val="24"/>
          <w:szCs w:val="24"/>
        </w:rPr>
        <w:t>,</w:t>
      </w:r>
      <w:r w:rsidRPr="004709C0">
        <w:rPr>
          <w:rFonts w:ascii="Times New Roman" w:hAnsi="Times New Roman" w:cs="Times New Roman"/>
          <w:bCs/>
          <w:sz w:val="24"/>
          <w:szCs w:val="24"/>
        </w:rPr>
        <w:t xml:space="preserve"> </w:t>
      </w:r>
      <w:r w:rsidR="00D34B50">
        <w:rPr>
          <w:rFonts w:ascii="Times New Roman" w:hAnsi="Times New Roman" w:cs="Times New Roman"/>
          <w:b/>
          <w:sz w:val="24"/>
          <w:szCs w:val="24"/>
        </w:rPr>
        <w:t>the advantages</w:t>
      </w:r>
      <w:r w:rsidR="00E94C35">
        <w:rPr>
          <w:rFonts w:ascii="Times New Roman" w:hAnsi="Times New Roman" w:cs="Times New Roman"/>
          <w:b/>
          <w:sz w:val="24"/>
          <w:szCs w:val="24"/>
        </w:rPr>
        <w:t>, disadvantages, risks</w:t>
      </w:r>
      <w:r w:rsidRPr="004709C0">
        <w:rPr>
          <w:rFonts w:ascii="Times New Roman" w:hAnsi="Times New Roman" w:cs="Times New Roman"/>
          <w:sz w:val="24"/>
          <w:szCs w:val="24"/>
        </w:rPr>
        <w:t xml:space="preserve">, and </w:t>
      </w:r>
      <w:r w:rsidRPr="004709C0">
        <w:rPr>
          <w:rFonts w:ascii="Times New Roman" w:hAnsi="Times New Roman" w:cs="Times New Roman"/>
          <w:b/>
          <w:bCs/>
          <w:sz w:val="24"/>
          <w:szCs w:val="24"/>
        </w:rPr>
        <w:t>understand</w:t>
      </w:r>
      <w:r w:rsidRPr="004709C0">
        <w:rPr>
          <w:rFonts w:ascii="Times New Roman" w:hAnsi="Times New Roman" w:cs="Times New Roman"/>
          <w:sz w:val="24"/>
          <w:szCs w:val="24"/>
        </w:rPr>
        <w:t xml:space="preserve"> the </w:t>
      </w:r>
      <w:r w:rsidRPr="004709C0">
        <w:rPr>
          <w:rFonts w:ascii="Times New Roman" w:hAnsi="Times New Roman" w:cs="Times New Roman"/>
          <w:b/>
          <w:bCs/>
          <w:sz w:val="24"/>
          <w:szCs w:val="24"/>
        </w:rPr>
        <w:t>process</w:t>
      </w:r>
      <w:r w:rsidRPr="004709C0">
        <w:rPr>
          <w:rFonts w:ascii="Times New Roman" w:hAnsi="Times New Roman" w:cs="Times New Roman"/>
          <w:sz w:val="24"/>
          <w:szCs w:val="24"/>
        </w:rPr>
        <w:t xml:space="preserve"> and </w:t>
      </w:r>
      <w:r w:rsidRPr="004709C0">
        <w:rPr>
          <w:rFonts w:ascii="Times New Roman" w:hAnsi="Times New Roman" w:cs="Times New Roman"/>
          <w:b/>
          <w:bCs/>
          <w:sz w:val="24"/>
          <w:szCs w:val="24"/>
        </w:rPr>
        <w:t>safety precautions</w:t>
      </w:r>
      <w:r w:rsidRPr="004709C0">
        <w:rPr>
          <w:rFonts w:ascii="Times New Roman" w:hAnsi="Times New Roman" w:cs="Times New Roman"/>
          <w:sz w:val="24"/>
          <w:szCs w:val="24"/>
        </w:rPr>
        <w:t xml:space="preserve"> prior to conducting </w:t>
      </w:r>
      <w:r w:rsidR="001566A4">
        <w:rPr>
          <w:rFonts w:ascii="Times New Roman" w:hAnsi="Times New Roman" w:cs="Times New Roman"/>
          <w:sz w:val="24"/>
          <w:szCs w:val="24"/>
        </w:rPr>
        <w:t xml:space="preserve">the </w:t>
      </w:r>
      <w:r w:rsidRPr="004709C0">
        <w:rPr>
          <w:rFonts w:ascii="Times New Roman" w:hAnsi="Times New Roman" w:cs="Times New Roman"/>
          <w:sz w:val="24"/>
          <w:szCs w:val="24"/>
        </w:rPr>
        <w:t>experiment.</w:t>
      </w:r>
    </w:p>
    <w:p w14:paraId="34DC1D91" w14:textId="2B2FF0B1" w:rsidR="007F0A13" w:rsidRDefault="007F0A13" w:rsidP="37CEFD6E">
      <w:pPr>
        <w:rPr>
          <w:rFonts w:ascii="Times New Roman" w:hAnsi="Times New Roman" w:cs="Times New Roman"/>
          <w:sz w:val="24"/>
          <w:szCs w:val="24"/>
        </w:rPr>
      </w:pPr>
      <w:r w:rsidRPr="37CEFD6E">
        <w:rPr>
          <w:rFonts w:ascii="Times New Roman" w:hAnsi="Times New Roman" w:cs="Times New Roman"/>
          <w:sz w:val="24"/>
          <w:szCs w:val="24"/>
        </w:rPr>
        <w:t xml:space="preserve">* Prior knowledge and experience with Hand Layup or Vacuum Bagging </w:t>
      </w:r>
      <w:r w:rsidR="00172684" w:rsidRPr="37CEFD6E">
        <w:rPr>
          <w:rFonts w:ascii="Times New Roman" w:hAnsi="Times New Roman" w:cs="Times New Roman"/>
          <w:sz w:val="24"/>
          <w:szCs w:val="24"/>
        </w:rPr>
        <w:t>is not required, but is recommended as good starting points; Resin infusion is significantly more difficult with more factors to consider.</w:t>
      </w:r>
    </w:p>
    <w:p w14:paraId="41662BEE" w14:textId="54AB0577" w:rsidR="00186D5B" w:rsidRDefault="00A772CD" w:rsidP="00186D5B">
      <w:pPr>
        <w:pStyle w:val="Heading2"/>
        <w:numPr>
          <w:ilvl w:val="1"/>
          <w:numId w:val="2"/>
        </w:numPr>
        <w:rPr>
          <w:rFonts w:ascii="Times New Roman" w:hAnsi="Times New Roman" w:cs="Times New Roman"/>
          <w:color w:val="000000" w:themeColor="text1"/>
        </w:rPr>
      </w:pPr>
      <w:bookmarkStart w:id="2" w:name="_Toc68633913"/>
      <w:r>
        <w:rPr>
          <w:rFonts w:ascii="Times New Roman" w:hAnsi="Times New Roman" w:cs="Times New Roman"/>
          <w:color w:val="000000" w:themeColor="text1"/>
        </w:rPr>
        <w:t>Objective</w:t>
      </w:r>
      <w:bookmarkEnd w:id="2"/>
    </w:p>
    <w:p w14:paraId="47785072" w14:textId="77777777" w:rsidR="00D0238C" w:rsidRPr="00770B8F" w:rsidRDefault="00D0238C" w:rsidP="00D0238C">
      <w:pPr>
        <w:pStyle w:val="ListParagraph"/>
        <w:numPr>
          <w:ilvl w:val="0"/>
          <w:numId w:val="5"/>
        </w:numPr>
      </w:pPr>
      <w:r w:rsidRPr="00770B8F">
        <w:rPr>
          <w:rFonts w:ascii="Times New Roman" w:hAnsi="Times New Roman" w:cs="Times New Roman"/>
        </w:rPr>
        <w:t>To Create a flat composite sheet using fiberglass or carbon fibers.</w:t>
      </w:r>
    </w:p>
    <w:p w14:paraId="75AA40BB" w14:textId="007F6A46" w:rsidR="00D0238C" w:rsidRPr="00770B8F" w:rsidRDefault="00D0238C" w:rsidP="00D0238C">
      <w:pPr>
        <w:pStyle w:val="ListParagraph"/>
        <w:numPr>
          <w:ilvl w:val="0"/>
          <w:numId w:val="5"/>
        </w:numPr>
      </w:pPr>
      <w:r w:rsidRPr="00770B8F">
        <w:rPr>
          <w:rFonts w:ascii="Times New Roman" w:hAnsi="Times New Roman" w:cs="Times New Roman"/>
        </w:rPr>
        <w:t>Learn about the Resin Infusion (closed molding) production method.</w:t>
      </w:r>
    </w:p>
    <w:p w14:paraId="33BF8942" w14:textId="3D903413" w:rsidR="00D61065" w:rsidRPr="00770B8F" w:rsidRDefault="00D0238C" w:rsidP="00AC599D">
      <w:pPr>
        <w:pStyle w:val="ListParagraph"/>
        <w:numPr>
          <w:ilvl w:val="0"/>
          <w:numId w:val="5"/>
        </w:numPr>
      </w:pPr>
      <w:r w:rsidRPr="00770B8F">
        <w:rPr>
          <w:rFonts w:ascii="Times New Roman" w:hAnsi="Times New Roman" w:cs="Times New Roman"/>
        </w:rPr>
        <w:t>Start to think about why this production method is prevalent, considering its positives and negatives, and contrasting them to other methods.</w:t>
      </w:r>
    </w:p>
    <w:p w14:paraId="7D4EEB60" w14:textId="77777777" w:rsidR="00A772CD" w:rsidRDefault="00A772CD" w:rsidP="00A772CD"/>
    <w:p w14:paraId="0240F2F6" w14:textId="19EE19DD" w:rsidR="00A772CD" w:rsidRDefault="00C93697" w:rsidP="00D91516">
      <w:pPr>
        <w:pStyle w:val="Heading1"/>
        <w:numPr>
          <w:ilvl w:val="0"/>
          <w:numId w:val="2"/>
        </w:numPr>
        <w:rPr>
          <w:rFonts w:ascii="Times New Roman" w:hAnsi="Times New Roman" w:cs="Times New Roman"/>
          <w:color w:val="000000" w:themeColor="text1"/>
        </w:rPr>
      </w:pPr>
      <w:bookmarkStart w:id="3" w:name="_Toc68633914"/>
      <w:r>
        <w:rPr>
          <w:rFonts w:ascii="Times New Roman" w:hAnsi="Times New Roman" w:cs="Times New Roman"/>
          <w:color w:val="000000" w:themeColor="text1"/>
        </w:rPr>
        <w:t>Preparation</w:t>
      </w:r>
      <w:bookmarkEnd w:id="3"/>
    </w:p>
    <w:p w14:paraId="138C14E5" w14:textId="36DBA8BF" w:rsidR="00C93697" w:rsidRPr="00770B8F" w:rsidRDefault="00E421A5" w:rsidP="00C93697">
      <w:pPr>
        <w:pStyle w:val="Heading2"/>
        <w:numPr>
          <w:ilvl w:val="1"/>
          <w:numId w:val="2"/>
        </w:numPr>
        <w:rPr>
          <w:rFonts w:ascii="Times New Roman" w:hAnsi="Times New Roman" w:cs="Times New Roman"/>
          <w:color w:val="000000" w:themeColor="text1"/>
          <w:sz w:val="22"/>
          <w:szCs w:val="22"/>
        </w:rPr>
      </w:pPr>
      <w:bookmarkStart w:id="4" w:name="_Toc68633915"/>
      <w:r w:rsidRPr="00770B8F">
        <w:rPr>
          <w:rFonts w:ascii="Times New Roman" w:hAnsi="Times New Roman" w:cs="Times New Roman"/>
          <w:color w:val="000000" w:themeColor="text1"/>
          <w:sz w:val="22"/>
          <w:szCs w:val="22"/>
        </w:rPr>
        <w:t>Background Knowledge Needed</w:t>
      </w:r>
      <w:bookmarkEnd w:id="4"/>
    </w:p>
    <w:p w14:paraId="20C7B3BB" w14:textId="77777777" w:rsidR="00E2620D" w:rsidRPr="00770B8F" w:rsidRDefault="00E2620D" w:rsidP="00E2620D">
      <w:pPr>
        <w:pStyle w:val="paragraph"/>
        <w:numPr>
          <w:ilvl w:val="0"/>
          <w:numId w:val="8"/>
        </w:numPr>
        <w:spacing w:before="0" w:beforeAutospacing="0" w:after="0" w:afterAutospacing="0"/>
        <w:ind w:left="1080" w:firstLine="0"/>
        <w:textAlignment w:val="baseline"/>
        <w:rPr>
          <w:sz w:val="22"/>
          <w:szCs w:val="22"/>
        </w:rPr>
      </w:pPr>
      <w:r w:rsidRPr="00770B8F">
        <w:rPr>
          <w:rStyle w:val="normaltextrun"/>
          <w:rFonts w:eastAsiaTheme="majorEastAsia"/>
          <w:sz w:val="22"/>
          <w:szCs w:val="22"/>
        </w:rPr>
        <w:t>Understand how fiber orientation will change directional strength of your product.</w:t>
      </w:r>
      <w:r w:rsidRPr="00770B8F">
        <w:rPr>
          <w:rStyle w:val="eop"/>
          <w:rFonts w:eastAsiaTheme="majorEastAsia"/>
          <w:sz w:val="22"/>
          <w:szCs w:val="22"/>
        </w:rPr>
        <w:t> </w:t>
      </w:r>
    </w:p>
    <w:p w14:paraId="2846DB16" w14:textId="77777777" w:rsidR="00E2620D" w:rsidRPr="00770B8F" w:rsidRDefault="00E2620D" w:rsidP="00E2620D">
      <w:pPr>
        <w:pStyle w:val="paragraph"/>
        <w:numPr>
          <w:ilvl w:val="0"/>
          <w:numId w:val="9"/>
        </w:numPr>
        <w:spacing w:before="0" w:beforeAutospacing="0" w:after="0" w:afterAutospacing="0"/>
        <w:ind w:left="1800" w:firstLine="0"/>
        <w:textAlignment w:val="baseline"/>
        <w:rPr>
          <w:sz w:val="22"/>
          <w:szCs w:val="22"/>
        </w:rPr>
      </w:pPr>
      <w:r w:rsidRPr="00770B8F">
        <w:rPr>
          <w:rStyle w:val="normaltextrun"/>
          <w:rFonts w:eastAsiaTheme="majorEastAsia"/>
          <w:sz w:val="22"/>
          <w:szCs w:val="22"/>
        </w:rPr>
        <w:t>Briefly familiarize yourself by going over the Reference Sheet Document.</w:t>
      </w:r>
      <w:r w:rsidRPr="00770B8F">
        <w:rPr>
          <w:rStyle w:val="eop"/>
          <w:rFonts w:eastAsiaTheme="majorEastAsia"/>
          <w:sz w:val="22"/>
          <w:szCs w:val="22"/>
        </w:rPr>
        <w:t> </w:t>
      </w:r>
    </w:p>
    <w:p w14:paraId="414F9FC7" w14:textId="77777777" w:rsidR="00E2620D" w:rsidRPr="00770B8F" w:rsidRDefault="00E2620D" w:rsidP="00E2620D">
      <w:pPr>
        <w:pStyle w:val="paragraph"/>
        <w:numPr>
          <w:ilvl w:val="0"/>
          <w:numId w:val="10"/>
        </w:numPr>
        <w:spacing w:before="0" w:beforeAutospacing="0" w:after="0" w:afterAutospacing="0"/>
        <w:ind w:left="1080" w:firstLine="0"/>
        <w:textAlignment w:val="baseline"/>
        <w:rPr>
          <w:sz w:val="22"/>
          <w:szCs w:val="22"/>
        </w:rPr>
      </w:pPr>
      <w:r w:rsidRPr="00770B8F">
        <w:rPr>
          <w:rStyle w:val="normaltextrun"/>
          <w:rFonts w:eastAsiaTheme="majorEastAsia"/>
          <w:sz w:val="22"/>
          <w:szCs w:val="22"/>
        </w:rPr>
        <w:t>Have an understanding on FVF, and how it can affect overall mechanical properties. </w:t>
      </w:r>
      <w:r w:rsidRPr="00770B8F">
        <w:rPr>
          <w:rStyle w:val="eop"/>
          <w:rFonts w:eastAsiaTheme="majorEastAsia"/>
          <w:sz w:val="22"/>
          <w:szCs w:val="22"/>
        </w:rPr>
        <w:t> </w:t>
      </w:r>
    </w:p>
    <w:p w14:paraId="26B16565" w14:textId="77777777" w:rsidR="00E2620D" w:rsidRPr="00770B8F" w:rsidRDefault="00E2620D" w:rsidP="00E2620D">
      <w:pPr>
        <w:pStyle w:val="paragraph"/>
        <w:numPr>
          <w:ilvl w:val="0"/>
          <w:numId w:val="11"/>
        </w:numPr>
        <w:spacing w:before="0" w:beforeAutospacing="0" w:after="0" w:afterAutospacing="0"/>
        <w:ind w:left="1800" w:firstLine="0"/>
        <w:textAlignment w:val="baseline"/>
        <w:rPr>
          <w:sz w:val="22"/>
          <w:szCs w:val="22"/>
        </w:rPr>
      </w:pPr>
      <w:r w:rsidRPr="00770B8F">
        <w:rPr>
          <w:rStyle w:val="normaltextrun"/>
          <w:rFonts w:eastAsiaTheme="majorEastAsia"/>
          <w:sz w:val="22"/>
          <w:szCs w:val="22"/>
        </w:rPr>
        <w:t>Effects strength/flexibility</w:t>
      </w:r>
      <w:r w:rsidRPr="00770B8F">
        <w:rPr>
          <w:rStyle w:val="eop"/>
          <w:rFonts w:eastAsiaTheme="majorEastAsia"/>
          <w:sz w:val="22"/>
          <w:szCs w:val="22"/>
        </w:rPr>
        <w:t> </w:t>
      </w:r>
    </w:p>
    <w:p w14:paraId="7E8B8DD5" w14:textId="77777777" w:rsidR="00E2620D" w:rsidRPr="00770B8F" w:rsidRDefault="00E2620D" w:rsidP="45ABF43A">
      <w:pPr>
        <w:pStyle w:val="paragraph"/>
        <w:numPr>
          <w:ilvl w:val="0"/>
          <w:numId w:val="11"/>
        </w:numPr>
        <w:spacing w:before="0" w:beforeAutospacing="0" w:after="0" w:afterAutospacing="0"/>
        <w:ind w:left="1800" w:firstLine="0"/>
        <w:textAlignment w:val="baseline"/>
        <w:rPr>
          <w:sz w:val="22"/>
          <w:szCs w:val="22"/>
        </w:rPr>
      </w:pPr>
      <w:r w:rsidRPr="00770B8F">
        <w:rPr>
          <w:rStyle w:val="normaltextrun"/>
          <w:rFonts w:eastAsiaTheme="majorEastAsia"/>
          <w:sz w:val="22"/>
          <w:szCs w:val="22"/>
        </w:rPr>
        <w:t>General reference: 50/50 by mass FVF for hand layup</w:t>
      </w:r>
      <w:r w:rsidRPr="00770B8F">
        <w:rPr>
          <w:rStyle w:val="eop"/>
          <w:rFonts w:eastAsiaTheme="majorEastAsia"/>
          <w:sz w:val="22"/>
          <w:szCs w:val="22"/>
        </w:rPr>
        <w:t> </w:t>
      </w:r>
    </w:p>
    <w:p w14:paraId="17A8D1DB" w14:textId="748F1214" w:rsidR="4B355CEF" w:rsidRPr="00770B8F" w:rsidRDefault="4B355CEF" w:rsidP="45ABF43A">
      <w:pPr>
        <w:pStyle w:val="ListParagraph"/>
        <w:numPr>
          <w:ilvl w:val="0"/>
          <w:numId w:val="19"/>
        </w:numPr>
        <w:rPr>
          <w:rFonts w:eastAsiaTheme="minorEastAsia"/>
          <w:lang w:val="en-CA"/>
        </w:rPr>
      </w:pPr>
      <w:r w:rsidRPr="00770B8F">
        <w:rPr>
          <w:rFonts w:ascii="Times New Roman" w:eastAsia="Times New Roman" w:hAnsi="Times New Roman" w:cs="Times New Roman"/>
          <w:lang w:val="en-CA"/>
        </w:rPr>
        <w:t>Understand that 2:1 resin to hardener ratio is the general rule (if not specified by the specific resin and hardener label; refer to product labels)</w:t>
      </w:r>
    </w:p>
    <w:p w14:paraId="3C21A447" w14:textId="14797FB7" w:rsidR="4B355CEF" w:rsidRPr="00770B8F" w:rsidRDefault="4B355CEF" w:rsidP="45ABF43A">
      <w:pPr>
        <w:pStyle w:val="ListParagraph"/>
        <w:numPr>
          <w:ilvl w:val="1"/>
          <w:numId w:val="19"/>
        </w:numPr>
        <w:rPr>
          <w:rFonts w:eastAsiaTheme="minorEastAsia"/>
          <w:lang w:val="en-CA"/>
        </w:rPr>
      </w:pPr>
      <w:r w:rsidRPr="00770B8F">
        <w:rPr>
          <w:rFonts w:ascii="Times New Roman" w:eastAsia="Times New Roman" w:hAnsi="Times New Roman" w:cs="Times New Roman"/>
          <w:lang w:val="en-CA"/>
        </w:rPr>
        <w:t>2:1 ratio example: 500g fibers, 333g resin, 167g hardener</w:t>
      </w:r>
    </w:p>
    <w:p w14:paraId="0736D2DD" w14:textId="7ECEBB63" w:rsidR="00152045" w:rsidRPr="00770B8F" w:rsidRDefault="00E2620D" w:rsidP="00152045">
      <w:pPr>
        <w:pStyle w:val="paragraph"/>
        <w:numPr>
          <w:ilvl w:val="0"/>
          <w:numId w:val="14"/>
        </w:numPr>
        <w:spacing w:before="0" w:beforeAutospacing="0" w:after="0" w:afterAutospacing="0"/>
        <w:ind w:left="1080" w:firstLine="0"/>
        <w:textAlignment w:val="baseline"/>
        <w:rPr>
          <w:sz w:val="22"/>
          <w:szCs w:val="22"/>
        </w:rPr>
      </w:pPr>
      <w:r w:rsidRPr="00770B8F">
        <w:rPr>
          <w:rStyle w:val="normaltextrun"/>
          <w:rFonts w:eastAsiaTheme="majorEastAsia"/>
          <w:sz w:val="22"/>
          <w:szCs w:val="22"/>
        </w:rPr>
        <w:t>Depending on the resin used, the mixture may heat up during the process; mix epoxy and hardener in a non-temperature sensitive container.</w:t>
      </w:r>
      <w:r w:rsidRPr="00770B8F">
        <w:rPr>
          <w:rStyle w:val="eop"/>
          <w:rFonts w:eastAsiaTheme="majorEastAsia"/>
          <w:sz w:val="22"/>
          <w:szCs w:val="22"/>
        </w:rPr>
        <w:t> </w:t>
      </w:r>
    </w:p>
    <w:p w14:paraId="51D78B30" w14:textId="51E9C013" w:rsidR="6D3C4491" w:rsidRPr="00294D9F" w:rsidRDefault="00B774B4" w:rsidP="00294D9F">
      <w:pPr>
        <w:pStyle w:val="Heading2"/>
        <w:numPr>
          <w:ilvl w:val="1"/>
          <w:numId w:val="2"/>
        </w:numPr>
        <w:rPr>
          <w:rFonts w:ascii="Times New Roman" w:hAnsi="Times New Roman" w:cs="Times New Roman"/>
          <w:color w:val="000000" w:themeColor="text1"/>
        </w:rPr>
      </w:pPr>
      <w:bookmarkStart w:id="5" w:name="_Toc68633916"/>
      <w:r>
        <w:rPr>
          <w:rFonts w:ascii="Times New Roman" w:hAnsi="Times New Roman" w:cs="Times New Roman"/>
          <w:color w:val="000000" w:themeColor="text1"/>
        </w:rPr>
        <w:t>Materials and Apparatus</w:t>
      </w:r>
      <w:bookmarkEnd w:id="5"/>
    </w:p>
    <w:p w14:paraId="064E2A5E" w14:textId="77777777" w:rsidR="00E96191" w:rsidRPr="00770B8F" w:rsidRDefault="2A959E7E" w:rsidP="00E96191">
      <w:pPr>
        <w:pStyle w:val="ListParagraph"/>
        <w:numPr>
          <w:ilvl w:val="0"/>
          <w:numId w:val="6"/>
        </w:numPr>
        <w:rPr>
          <w:rFonts w:ascii="Times New Roman" w:hAnsi="Times New Roman" w:cs="Times New Roman"/>
        </w:rPr>
      </w:pPr>
      <w:r w:rsidRPr="00770B8F">
        <w:rPr>
          <w:rFonts w:ascii="Times New Roman" w:hAnsi="Times New Roman" w:cs="Times New Roman"/>
        </w:rPr>
        <w:t>Reinforcement (Carbon Fiber)</w:t>
      </w:r>
    </w:p>
    <w:p w14:paraId="78459005" w14:textId="317DF74D"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Epoxy</w:t>
      </w:r>
      <w:r w:rsidR="00124362">
        <w:rPr>
          <w:rFonts w:ascii="Times New Roman" w:hAnsi="Times New Roman" w:cs="Times New Roman"/>
        </w:rPr>
        <w:t xml:space="preserve"> Infusion</w:t>
      </w:r>
      <w:r w:rsidRPr="00770B8F">
        <w:rPr>
          <w:rFonts w:ascii="Times New Roman" w:hAnsi="Times New Roman" w:cs="Times New Roman"/>
        </w:rPr>
        <w:t xml:space="preserve"> Resin</w:t>
      </w:r>
      <w:r w:rsidR="00124362">
        <w:rPr>
          <w:rFonts w:ascii="Times New Roman" w:hAnsi="Times New Roman" w:cs="Times New Roman"/>
        </w:rPr>
        <w:t xml:space="preserve"> (Low Viscosity)</w:t>
      </w:r>
    </w:p>
    <w:p w14:paraId="7551DF44" w14:textId="4A59297C"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Hardener</w:t>
      </w:r>
      <w:r w:rsidR="00124362">
        <w:rPr>
          <w:rFonts w:ascii="Times New Roman" w:hAnsi="Times New Roman" w:cs="Times New Roman"/>
        </w:rPr>
        <w:t xml:space="preserve"> (Paired With Specific Infusion Resin)</w:t>
      </w:r>
    </w:p>
    <w:p w14:paraId="7F0C45DA"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Release Agent</w:t>
      </w:r>
    </w:p>
    <w:p w14:paraId="3EF4BA2B"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Mold or Glass Surface</w:t>
      </w:r>
    </w:p>
    <w:p w14:paraId="7E48AC30"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Peel ply</w:t>
      </w:r>
    </w:p>
    <w:p w14:paraId="738820EC"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Breather Cloth</w:t>
      </w:r>
    </w:p>
    <w:p w14:paraId="15DA6E9D"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Infusion Mesh</w:t>
      </w:r>
    </w:p>
    <w:p w14:paraId="2992C221"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Vacuum Pump</w:t>
      </w:r>
    </w:p>
    <w:p w14:paraId="44DA55CA" w14:textId="659CC5D0" w:rsidR="00D6135E" w:rsidRPr="00770B8F" w:rsidRDefault="00152045" w:rsidP="00D6135E">
      <w:pPr>
        <w:pStyle w:val="ListParagraph"/>
        <w:numPr>
          <w:ilvl w:val="0"/>
          <w:numId w:val="6"/>
        </w:numPr>
        <w:rPr>
          <w:rFonts w:ascii="Times New Roman" w:hAnsi="Times New Roman" w:cs="Times New Roman"/>
        </w:rPr>
      </w:pPr>
      <w:r w:rsidRPr="00770B8F">
        <w:rPr>
          <w:rFonts w:ascii="Times New Roman" w:hAnsi="Times New Roman" w:cs="Times New Roman"/>
        </w:rPr>
        <w:t>Catch pot</w:t>
      </w:r>
    </w:p>
    <w:p w14:paraId="62C00B6E"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lastRenderedPageBreak/>
        <w:t>Resin Feed Tubes</w:t>
      </w:r>
    </w:p>
    <w:p w14:paraId="25EB8D24"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Spiral Resin Tubing</w:t>
      </w:r>
    </w:p>
    <w:p w14:paraId="11D655DA" w14:textId="77777777" w:rsidR="00D6135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Gum Tape</w:t>
      </w:r>
    </w:p>
    <w:p w14:paraId="4C401837" w14:textId="09D534CF" w:rsidR="2A959E7E" w:rsidRPr="00770B8F" w:rsidRDefault="2A959E7E" w:rsidP="00D6135E">
      <w:pPr>
        <w:pStyle w:val="ListParagraph"/>
        <w:numPr>
          <w:ilvl w:val="0"/>
          <w:numId w:val="6"/>
        </w:numPr>
        <w:rPr>
          <w:rFonts w:ascii="Times New Roman" w:hAnsi="Times New Roman" w:cs="Times New Roman"/>
        </w:rPr>
      </w:pPr>
      <w:r w:rsidRPr="00770B8F">
        <w:rPr>
          <w:rFonts w:ascii="Times New Roman" w:hAnsi="Times New Roman" w:cs="Times New Roman"/>
        </w:rPr>
        <w:t>Vacuum Bag</w:t>
      </w:r>
    </w:p>
    <w:p w14:paraId="53579ACD" w14:textId="3FD1A5CA" w:rsidR="00BD7EAD" w:rsidRPr="00770B8F" w:rsidRDefault="00BD7EAD" w:rsidP="00BD7EAD">
      <w:pPr>
        <w:pStyle w:val="ListParagraph"/>
        <w:numPr>
          <w:ilvl w:val="0"/>
          <w:numId w:val="6"/>
        </w:numPr>
        <w:rPr>
          <w:rFonts w:ascii="Times New Roman" w:hAnsi="Times New Roman" w:cs="Times New Roman"/>
        </w:rPr>
      </w:pPr>
      <w:r w:rsidRPr="00770B8F">
        <w:rPr>
          <w:rFonts w:ascii="Times New Roman" w:hAnsi="Times New Roman" w:cs="Times New Roman"/>
        </w:rPr>
        <w:t>Through-bag Connector</w:t>
      </w:r>
    </w:p>
    <w:p w14:paraId="4B53D45E" w14:textId="77777777" w:rsidR="00AC0BFE" w:rsidRPr="00BD7EAD" w:rsidRDefault="00AC0BFE" w:rsidP="00AC0BFE">
      <w:pPr>
        <w:pStyle w:val="ListParagraph"/>
        <w:ind w:left="1440"/>
        <w:rPr>
          <w:rFonts w:ascii="Times New Roman" w:hAnsi="Times New Roman" w:cs="Times New Roman"/>
          <w:sz w:val="24"/>
          <w:szCs w:val="24"/>
        </w:rPr>
      </w:pPr>
    </w:p>
    <w:p w14:paraId="10F16925" w14:textId="680A16D6" w:rsidR="00B774B4" w:rsidRDefault="004D7872" w:rsidP="004D7872">
      <w:pPr>
        <w:pStyle w:val="Heading1"/>
        <w:numPr>
          <w:ilvl w:val="0"/>
          <w:numId w:val="2"/>
        </w:numPr>
        <w:rPr>
          <w:rFonts w:ascii="Times New Roman" w:hAnsi="Times New Roman" w:cs="Times New Roman"/>
          <w:color w:val="000000" w:themeColor="text1"/>
        </w:rPr>
      </w:pPr>
      <w:bookmarkStart w:id="6" w:name="_Toc68633917"/>
      <w:r>
        <w:rPr>
          <w:rFonts w:ascii="Times New Roman" w:hAnsi="Times New Roman" w:cs="Times New Roman"/>
          <w:color w:val="000000" w:themeColor="text1"/>
        </w:rPr>
        <w:t>Directions</w:t>
      </w:r>
      <w:bookmarkEnd w:id="6"/>
    </w:p>
    <w:p w14:paraId="74C0BABB" w14:textId="75AC6FE6" w:rsidR="00FE34D5" w:rsidRPr="00BF1491" w:rsidRDefault="005269AB" w:rsidP="00FE34D5">
      <w:pPr>
        <w:pStyle w:val="Heading2"/>
        <w:numPr>
          <w:ilvl w:val="1"/>
          <w:numId w:val="2"/>
        </w:numPr>
        <w:rPr>
          <w:rFonts w:ascii="Times New Roman" w:hAnsi="Times New Roman" w:cs="Times New Roman"/>
          <w:color w:val="000000" w:themeColor="text1"/>
        </w:rPr>
      </w:pPr>
      <w:bookmarkStart w:id="7" w:name="_Toc68633918"/>
      <w:r>
        <w:rPr>
          <w:rFonts w:ascii="Times New Roman" w:hAnsi="Times New Roman" w:cs="Times New Roman"/>
          <w:color w:val="000000" w:themeColor="text1"/>
        </w:rPr>
        <w:t>Procedures</w:t>
      </w:r>
      <w:bookmarkEnd w:id="7"/>
    </w:p>
    <w:p w14:paraId="32E62EA4" w14:textId="3F7F5201" w:rsidR="0077160E" w:rsidRDefault="0077160E" w:rsidP="0077160E">
      <w:pPr>
        <w:numPr>
          <w:ilvl w:val="0"/>
          <w:numId w:val="15"/>
        </w:numPr>
        <w:spacing w:after="0" w:line="240" w:lineRule="auto"/>
        <w:textAlignment w:val="baseline"/>
        <w:rPr>
          <w:rFonts w:ascii="Times New Roman" w:eastAsia="Times New Roman" w:hAnsi="Times New Roman" w:cs="Times New Roman"/>
          <w:lang w:val="en-CA" w:eastAsia="zh-CN"/>
        </w:rPr>
      </w:pPr>
      <w:r w:rsidRPr="0077160E">
        <w:rPr>
          <w:rFonts w:ascii="Times New Roman" w:eastAsia="Times New Roman" w:hAnsi="Times New Roman" w:cs="Times New Roman"/>
          <w:lang w:eastAsia="zh-CN"/>
        </w:rPr>
        <w:t>Cut the vacuum bag a reasonable amount larger than the surface area of the pot of carbon fiber (mold or on surface). At least double the length or width so that the vacuum bag can cover the top of the piece as well.</w:t>
      </w:r>
      <w:r w:rsidRPr="0077160E">
        <w:rPr>
          <w:rFonts w:ascii="Times New Roman" w:eastAsia="Times New Roman" w:hAnsi="Times New Roman" w:cs="Times New Roman"/>
          <w:lang w:val="en-CA" w:eastAsia="zh-CN"/>
        </w:rPr>
        <w:t> </w:t>
      </w:r>
    </w:p>
    <w:p w14:paraId="1279C230" w14:textId="77777777" w:rsidR="00FA0B83" w:rsidRDefault="00FA0B83" w:rsidP="00FA0B83">
      <w:pPr>
        <w:spacing w:after="0" w:line="240" w:lineRule="auto"/>
        <w:ind w:left="720"/>
        <w:textAlignment w:val="baseline"/>
        <w:rPr>
          <w:rFonts w:ascii="Times New Roman" w:eastAsia="Times New Roman" w:hAnsi="Times New Roman" w:cs="Times New Roman"/>
          <w:lang w:val="en-CA" w:eastAsia="zh-CN"/>
        </w:rPr>
      </w:pPr>
    </w:p>
    <w:p w14:paraId="34872410" w14:textId="4CE2EB38" w:rsidR="00FA0B83" w:rsidRDefault="003B0D67" w:rsidP="0077160E">
      <w:pPr>
        <w:numPr>
          <w:ilvl w:val="0"/>
          <w:numId w:val="15"/>
        </w:numPr>
        <w:spacing w:after="0" w:line="240" w:lineRule="auto"/>
        <w:textAlignment w:val="baseline"/>
        <w:rPr>
          <w:rFonts w:ascii="Times New Roman" w:eastAsia="Times New Roman" w:hAnsi="Times New Roman" w:cs="Times New Roman"/>
          <w:lang w:val="en-CA" w:eastAsia="zh-CN"/>
        </w:rPr>
      </w:pPr>
      <w:r>
        <w:rPr>
          <w:rFonts w:ascii="Times New Roman" w:eastAsia="Times New Roman" w:hAnsi="Times New Roman" w:cs="Times New Roman"/>
          <w:lang w:val="en-CA" w:eastAsia="zh-CN"/>
        </w:rPr>
        <w:t xml:space="preserve">Cut the peel ply a size larger than the surface area of the pot of carbon fibre, but less than the </w:t>
      </w:r>
      <w:r w:rsidR="00BE0D10">
        <w:rPr>
          <w:rFonts w:ascii="Times New Roman" w:eastAsia="Times New Roman" w:hAnsi="Times New Roman" w:cs="Times New Roman"/>
          <w:lang w:val="en-CA" w:eastAsia="zh-CN"/>
        </w:rPr>
        <w:t xml:space="preserve">vacuum bag. </w:t>
      </w:r>
      <w:r w:rsidR="00FA0B83">
        <w:rPr>
          <w:rFonts w:ascii="Times New Roman" w:eastAsia="Times New Roman" w:hAnsi="Times New Roman" w:cs="Times New Roman"/>
          <w:lang w:val="en-CA" w:eastAsia="zh-CN"/>
        </w:rPr>
        <w:t xml:space="preserve">Cut the infusion mesh a size larger than the surface area of the pot of carbon fibre, but less than the </w:t>
      </w:r>
      <w:r w:rsidR="00BE0D10">
        <w:rPr>
          <w:rFonts w:ascii="Times New Roman" w:eastAsia="Times New Roman" w:hAnsi="Times New Roman" w:cs="Times New Roman"/>
          <w:lang w:val="en-CA" w:eastAsia="zh-CN"/>
        </w:rPr>
        <w:t>peel ply.</w:t>
      </w:r>
    </w:p>
    <w:p w14:paraId="726D815E" w14:textId="77777777" w:rsidR="0077160E" w:rsidRPr="0077160E" w:rsidRDefault="0077160E" w:rsidP="0077160E">
      <w:pPr>
        <w:spacing w:after="0" w:line="240" w:lineRule="auto"/>
        <w:ind w:left="1080"/>
        <w:textAlignment w:val="baseline"/>
        <w:rPr>
          <w:rFonts w:ascii="Times New Roman" w:eastAsia="Times New Roman" w:hAnsi="Times New Roman" w:cs="Times New Roman"/>
          <w:lang w:val="en-CA" w:eastAsia="zh-CN"/>
        </w:rPr>
      </w:pPr>
    </w:p>
    <w:p w14:paraId="43982358" w14:textId="6E08DE12" w:rsidR="0077160E" w:rsidRDefault="0077160E" w:rsidP="0077160E">
      <w:pPr>
        <w:numPr>
          <w:ilvl w:val="0"/>
          <w:numId w:val="15"/>
        </w:numPr>
        <w:spacing w:after="0" w:line="240" w:lineRule="auto"/>
        <w:textAlignment w:val="baseline"/>
        <w:rPr>
          <w:rFonts w:ascii="Times New Roman" w:eastAsia="Times New Roman" w:hAnsi="Times New Roman" w:cs="Times New Roman"/>
          <w:lang w:val="en-CA" w:eastAsia="zh-CN"/>
        </w:rPr>
      </w:pPr>
      <w:r w:rsidRPr="0077160E">
        <w:rPr>
          <w:rFonts w:ascii="Times New Roman" w:eastAsia="Times New Roman" w:hAnsi="Times New Roman" w:cs="Times New Roman"/>
          <w:lang w:eastAsia="zh-CN"/>
        </w:rPr>
        <w:t>Gum tape is applied on 4 sides of the vacuum bag, this ensures that the seal around the composite sheet is tight once in vacuum. Make sure that the seal is tight (and avoid getting creases between the tape and the bag) to ensure an airtight fit.</w:t>
      </w:r>
      <w:r w:rsidRPr="0077160E">
        <w:rPr>
          <w:rFonts w:ascii="Times New Roman" w:eastAsia="Times New Roman" w:hAnsi="Times New Roman" w:cs="Times New Roman"/>
          <w:lang w:val="en-CA" w:eastAsia="zh-CN"/>
        </w:rPr>
        <w:t> </w:t>
      </w:r>
    </w:p>
    <w:p w14:paraId="653C3A2B" w14:textId="77777777" w:rsidR="0077160E" w:rsidRPr="0077160E" w:rsidRDefault="0077160E" w:rsidP="0077160E">
      <w:pPr>
        <w:spacing w:after="0" w:line="240" w:lineRule="auto"/>
        <w:textAlignment w:val="baseline"/>
        <w:rPr>
          <w:rFonts w:ascii="Times New Roman" w:eastAsia="Times New Roman" w:hAnsi="Times New Roman" w:cs="Times New Roman"/>
          <w:lang w:val="en-CA" w:eastAsia="zh-CN"/>
        </w:rPr>
      </w:pPr>
    </w:p>
    <w:p w14:paraId="3155D399" w14:textId="77777777" w:rsidR="00323E38" w:rsidRPr="00923DE7" w:rsidRDefault="00323E38" w:rsidP="00323E38">
      <w:pPr>
        <w:pStyle w:val="ListParagraph"/>
        <w:numPr>
          <w:ilvl w:val="0"/>
          <w:numId w:val="15"/>
        </w:numPr>
        <w:spacing w:line="240" w:lineRule="auto"/>
        <w:rPr>
          <w:rFonts w:ascii="Times New Roman" w:eastAsia="Times New Roman" w:hAnsi="Times New Roman" w:cs="Times New Roman"/>
          <w:b/>
          <w:bCs/>
        </w:rPr>
      </w:pPr>
      <w:r w:rsidRPr="00923DE7">
        <w:rPr>
          <w:rFonts w:ascii="Times New Roman" w:eastAsia="Times New Roman" w:hAnsi="Times New Roman" w:cs="Times New Roman"/>
        </w:rPr>
        <w:t>Get out your glass sheet or mirror which will be used as the surface for the laminate and place it on a flat table.</w:t>
      </w:r>
    </w:p>
    <w:p w14:paraId="44A370E5" w14:textId="77777777" w:rsidR="00323E38" w:rsidRPr="00923DE7" w:rsidRDefault="00323E38" w:rsidP="00323E38">
      <w:pPr>
        <w:pStyle w:val="ListParagraph"/>
        <w:spacing w:line="240" w:lineRule="auto"/>
        <w:ind w:left="1080"/>
        <w:rPr>
          <w:rFonts w:ascii="Times New Roman" w:eastAsia="Times New Roman" w:hAnsi="Times New Roman" w:cs="Times New Roman"/>
          <w:b/>
          <w:bCs/>
        </w:rPr>
      </w:pPr>
    </w:p>
    <w:p w14:paraId="4D2ED2A3" w14:textId="77777777" w:rsidR="00323E38" w:rsidRPr="00923DE7" w:rsidRDefault="00323E38" w:rsidP="00323E38">
      <w:pPr>
        <w:pStyle w:val="ListParagraph"/>
        <w:numPr>
          <w:ilvl w:val="0"/>
          <w:numId w:val="15"/>
        </w:numPr>
        <w:spacing w:line="240" w:lineRule="auto"/>
        <w:rPr>
          <w:rFonts w:ascii="Times New Roman" w:eastAsia="Times New Roman" w:hAnsi="Times New Roman" w:cs="Times New Roman"/>
          <w:b/>
          <w:bCs/>
        </w:rPr>
      </w:pPr>
      <w:r w:rsidRPr="00923DE7">
        <w:rPr>
          <w:rFonts w:ascii="Times New Roman" w:eastAsia="Times New Roman" w:hAnsi="Times New Roman" w:cs="Times New Roman"/>
        </w:rPr>
        <w:t>Make sure the surface of the glass is clean by removing any dust particles and wiping it down with acetone.</w:t>
      </w:r>
    </w:p>
    <w:p w14:paraId="1853A211" w14:textId="77777777" w:rsidR="00323E38" w:rsidRPr="00923DE7" w:rsidRDefault="00323E38" w:rsidP="00323E38">
      <w:pPr>
        <w:pStyle w:val="ListParagraph"/>
        <w:rPr>
          <w:rFonts w:ascii="Times New Roman" w:eastAsia="Times New Roman" w:hAnsi="Times New Roman" w:cs="Times New Roman"/>
        </w:rPr>
      </w:pPr>
    </w:p>
    <w:p w14:paraId="5B7D1A66" w14:textId="77777777" w:rsidR="00323E38" w:rsidRPr="00923DE7" w:rsidRDefault="00323E38" w:rsidP="00323E38">
      <w:pPr>
        <w:pStyle w:val="ListParagraph"/>
        <w:numPr>
          <w:ilvl w:val="0"/>
          <w:numId w:val="15"/>
        </w:numPr>
        <w:spacing w:line="240" w:lineRule="auto"/>
        <w:rPr>
          <w:rFonts w:ascii="Times New Roman" w:eastAsia="Times New Roman" w:hAnsi="Times New Roman" w:cs="Times New Roman"/>
          <w:b/>
          <w:bCs/>
        </w:rPr>
      </w:pPr>
      <w:r w:rsidRPr="00923DE7">
        <w:rPr>
          <w:rFonts w:ascii="Times New Roman" w:eastAsia="Times New Roman" w:hAnsi="Times New Roman" w:cs="Times New Roman"/>
        </w:rPr>
        <w:t xml:space="preserve">Once surface has been cleaned, apply your release agent. This can be either sprayed on or wiped on using cloth or paper towel. If the release agent is being sprayed on, apply a light first layer and let it cure, then apply a thicker second layer.  </w:t>
      </w:r>
      <w:r>
        <w:tab/>
      </w:r>
    </w:p>
    <w:p w14:paraId="696AAC0B" w14:textId="77777777" w:rsidR="00323E38" w:rsidRPr="00923DE7" w:rsidRDefault="00323E38" w:rsidP="00323E38">
      <w:pPr>
        <w:pStyle w:val="ListParagraph"/>
        <w:rPr>
          <w:rFonts w:ascii="Times New Roman" w:eastAsia="Times New Roman" w:hAnsi="Times New Roman" w:cs="Times New Roman"/>
        </w:rPr>
      </w:pPr>
    </w:p>
    <w:p w14:paraId="6672107D" w14:textId="77777777" w:rsidR="006E00C7" w:rsidRPr="006E00C7" w:rsidRDefault="00323E38" w:rsidP="006E00C7">
      <w:pPr>
        <w:pStyle w:val="ListParagraph"/>
        <w:numPr>
          <w:ilvl w:val="0"/>
          <w:numId w:val="15"/>
        </w:numPr>
        <w:spacing w:line="240" w:lineRule="auto"/>
        <w:rPr>
          <w:rFonts w:ascii="Times New Roman" w:eastAsia="Times New Roman" w:hAnsi="Times New Roman" w:cs="Times New Roman"/>
          <w:b/>
          <w:bCs/>
        </w:rPr>
      </w:pPr>
      <w:r w:rsidRPr="00923DE7">
        <w:rPr>
          <w:rFonts w:ascii="Times New Roman" w:eastAsia="Times New Roman" w:hAnsi="Times New Roman" w:cs="Times New Roman"/>
        </w:rPr>
        <w:t>While the release agent is drying you can prepare your resin. First, weigh your carbon fiber sheets that you are using. Typically, the FVF for a hand-layup is 50%. After you have weighed your carbon fiber you can add and mix the correct amount of epoxide and hardener to the mixing cup and mix well (make slightly more resin than needed to account for errors).</w:t>
      </w:r>
    </w:p>
    <w:p w14:paraId="40EF6C38" w14:textId="77777777" w:rsidR="006E00C7" w:rsidRPr="006E00C7" w:rsidRDefault="006E00C7" w:rsidP="006E00C7">
      <w:pPr>
        <w:pStyle w:val="ListParagraph"/>
        <w:rPr>
          <w:rFonts w:ascii="Times New Roman" w:eastAsia="Times New Roman" w:hAnsi="Times New Roman" w:cs="Times New Roman"/>
        </w:rPr>
      </w:pPr>
    </w:p>
    <w:p w14:paraId="0837799E" w14:textId="2108B770" w:rsidR="00180EAF" w:rsidRPr="006E00C7" w:rsidRDefault="00251AE3" w:rsidP="006E00C7">
      <w:pPr>
        <w:pStyle w:val="ListParagraph"/>
        <w:numPr>
          <w:ilvl w:val="0"/>
          <w:numId w:val="15"/>
        </w:numPr>
        <w:spacing w:line="240" w:lineRule="auto"/>
        <w:rPr>
          <w:rFonts w:ascii="Times New Roman" w:eastAsia="Times New Roman" w:hAnsi="Times New Roman" w:cs="Times New Roman"/>
          <w:b/>
          <w:bCs/>
        </w:rPr>
      </w:pPr>
      <w:r w:rsidRPr="006E00C7">
        <w:rPr>
          <w:rFonts w:ascii="Times New Roman" w:eastAsia="Times New Roman" w:hAnsi="Times New Roman" w:cs="Times New Roman"/>
        </w:rPr>
        <w:t>Place the fibre onto the tool or working surface, and cover with a layer of peel ply</w:t>
      </w:r>
      <w:r w:rsidR="00C910FE" w:rsidRPr="006E00C7">
        <w:rPr>
          <w:rFonts w:ascii="Times New Roman" w:eastAsia="Times New Roman" w:hAnsi="Times New Roman" w:cs="Times New Roman"/>
        </w:rPr>
        <w:t xml:space="preserve">. Tape down the 4 corners of the peel ply to the surface of the tool </w:t>
      </w:r>
      <w:r w:rsidR="00FA0B83" w:rsidRPr="006E00C7">
        <w:rPr>
          <w:rFonts w:ascii="Times New Roman" w:eastAsia="Times New Roman" w:hAnsi="Times New Roman" w:cs="Times New Roman"/>
        </w:rPr>
        <w:t>to prevent displacement.</w:t>
      </w:r>
    </w:p>
    <w:p w14:paraId="2892DF4E" w14:textId="77777777" w:rsidR="00B948CB" w:rsidRPr="00B948CB" w:rsidRDefault="00B948CB" w:rsidP="00B948CB">
      <w:pPr>
        <w:pStyle w:val="ListParagraph"/>
        <w:rPr>
          <w:rFonts w:ascii="Times New Roman" w:eastAsia="Times New Roman" w:hAnsi="Times New Roman" w:cs="Times New Roman"/>
        </w:rPr>
      </w:pPr>
    </w:p>
    <w:p w14:paraId="393104D3" w14:textId="0CE00FCB" w:rsidR="00B948CB" w:rsidRDefault="00B948CB" w:rsidP="00180EAF">
      <w:pPr>
        <w:pStyle w:val="ListParagraph"/>
        <w:numPr>
          <w:ilvl w:val="0"/>
          <w:numId w:val="15"/>
        </w:numPr>
        <w:spacing w:line="240" w:lineRule="auto"/>
        <w:rPr>
          <w:rFonts w:ascii="Times New Roman" w:eastAsia="Times New Roman" w:hAnsi="Times New Roman" w:cs="Times New Roman"/>
        </w:rPr>
      </w:pPr>
      <w:r>
        <w:rPr>
          <w:rFonts w:ascii="Times New Roman" w:eastAsia="Times New Roman" w:hAnsi="Times New Roman" w:cs="Times New Roman"/>
        </w:rPr>
        <w:t>Lay the infusion mesh onto the peel ply</w:t>
      </w:r>
      <w:r w:rsidR="00E546D9">
        <w:rPr>
          <w:rFonts w:ascii="Times New Roman" w:eastAsia="Times New Roman" w:hAnsi="Times New Roman" w:cs="Times New Roman"/>
        </w:rPr>
        <w:t xml:space="preserve"> and tape it down</w:t>
      </w:r>
      <w:r>
        <w:rPr>
          <w:rFonts w:ascii="Times New Roman" w:eastAsia="Times New Roman" w:hAnsi="Times New Roman" w:cs="Times New Roman"/>
        </w:rPr>
        <w:t xml:space="preserve">. Leave a </w:t>
      </w:r>
      <w:r w:rsidR="00662C34">
        <w:rPr>
          <w:rFonts w:ascii="Times New Roman" w:eastAsia="Times New Roman" w:hAnsi="Times New Roman" w:cs="Times New Roman"/>
        </w:rPr>
        <w:t>small space where there is just peel ply, this is called a resin break.</w:t>
      </w:r>
      <w:r w:rsidR="00D706A0">
        <w:rPr>
          <w:rFonts w:ascii="Times New Roman" w:eastAsia="Times New Roman" w:hAnsi="Times New Roman" w:cs="Times New Roman"/>
        </w:rPr>
        <w:t xml:space="preserve"> This will slow down the flow of the resin when it reaches the peel ply.</w:t>
      </w:r>
    </w:p>
    <w:p w14:paraId="05959C9D" w14:textId="77777777" w:rsidR="00D706A0" w:rsidRPr="00D706A0" w:rsidRDefault="00D706A0" w:rsidP="00D706A0">
      <w:pPr>
        <w:pStyle w:val="ListParagraph"/>
        <w:rPr>
          <w:rFonts w:ascii="Times New Roman" w:eastAsia="Times New Roman" w:hAnsi="Times New Roman" w:cs="Times New Roman"/>
        </w:rPr>
      </w:pPr>
    </w:p>
    <w:p w14:paraId="660FC215" w14:textId="62067BAA" w:rsidR="00D706A0" w:rsidRDefault="00491A5C" w:rsidP="00180EAF">
      <w:pPr>
        <w:pStyle w:val="ListParagraph"/>
        <w:numPr>
          <w:ilvl w:val="0"/>
          <w:numId w:val="1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Lay out the spiral resin tubing along 3 sides of </w:t>
      </w:r>
      <w:r w:rsidR="00C16F29">
        <w:rPr>
          <w:rFonts w:ascii="Times New Roman" w:eastAsia="Times New Roman" w:hAnsi="Times New Roman" w:cs="Times New Roman"/>
        </w:rPr>
        <w:t xml:space="preserve">the infusion mesh. Place a resin feed </w:t>
      </w:r>
      <w:r w:rsidR="00F9091F">
        <w:rPr>
          <w:rFonts w:ascii="Times New Roman" w:eastAsia="Times New Roman" w:hAnsi="Times New Roman" w:cs="Times New Roman"/>
        </w:rPr>
        <w:t>center of the side perpendicular to the other 2.</w:t>
      </w:r>
    </w:p>
    <w:p w14:paraId="2E4FED5B" w14:textId="77777777" w:rsidR="00F9091F" w:rsidRPr="00F9091F" w:rsidRDefault="00F9091F" w:rsidP="00F9091F">
      <w:pPr>
        <w:pStyle w:val="ListParagraph"/>
        <w:rPr>
          <w:rFonts w:ascii="Times New Roman" w:eastAsia="Times New Roman" w:hAnsi="Times New Roman" w:cs="Times New Roman"/>
        </w:rPr>
      </w:pPr>
    </w:p>
    <w:p w14:paraId="2DC3097E" w14:textId="7A1B3FFC" w:rsidR="00F9091F" w:rsidRDefault="00313D62" w:rsidP="00180EAF">
      <w:pPr>
        <w:pStyle w:val="ListParagraph"/>
        <w:numPr>
          <w:ilvl w:val="0"/>
          <w:numId w:val="15"/>
        </w:numPr>
        <w:spacing w:line="240" w:lineRule="auto"/>
        <w:rPr>
          <w:rFonts w:ascii="Times New Roman" w:eastAsia="Times New Roman" w:hAnsi="Times New Roman" w:cs="Times New Roman"/>
        </w:rPr>
      </w:pPr>
      <w:r>
        <w:rPr>
          <w:rFonts w:ascii="Times New Roman" w:eastAsia="Times New Roman" w:hAnsi="Times New Roman" w:cs="Times New Roman"/>
        </w:rPr>
        <w:t>Place a through</w:t>
      </w:r>
      <w:r w:rsidR="00BD7EAD">
        <w:rPr>
          <w:rFonts w:ascii="Times New Roman" w:eastAsia="Times New Roman" w:hAnsi="Times New Roman" w:cs="Times New Roman"/>
        </w:rPr>
        <w:t xml:space="preserve">-bag connector onto </w:t>
      </w:r>
      <w:r w:rsidR="00582D8F">
        <w:rPr>
          <w:rFonts w:ascii="Times New Roman" w:eastAsia="Times New Roman" w:hAnsi="Times New Roman" w:cs="Times New Roman"/>
        </w:rPr>
        <w:t>just the peel ply section, opposite the resin feed.</w:t>
      </w:r>
    </w:p>
    <w:p w14:paraId="049078C6" w14:textId="77777777" w:rsidR="00582D8F" w:rsidRPr="00582D8F" w:rsidRDefault="00582D8F" w:rsidP="00582D8F">
      <w:pPr>
        <w:pStyle w:val="ListParagraph"/>
        <w:rPr>
          <w:rFonts w:ascii="Times New Roman" w:eastAsia="Times New Roman" w:hAnsi="Times New Roman" w:cs="Times New Roman"/>
        </w:rPr>
      </w:pPr>
    </w:p>
    <w:p w14:paraId="0272AE2C" w14:textId="7383F6BD" w:rsidR="00582D8F" w:rsidRPr="006E00C7" w:rsidRDefault="006E00C7" w:rsidP="006E00C7">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lastRenderedPageBreak/>
        <w:t>Insert the composite piece into the vacuum bag, then seal the last side with gum tape. (or simply seal down the vacuum bag)</w:t>
      </w:r>
    </w:p>
    <w:p w14:paraId="43E1C81B" w14:textId="77777777" w:rsidR="006E00C7" w:rsidRPr="006E00C7" w:rsidRDefault="006E00C7" w:rsidP="006E00C7">
      <w:pPr>
        <w:pStyle w:val="ListParagraph"/>
        <w:rPr>
          <w:rFonts w:ascii="Times New Roman" w:eastAsia="Times New Roman" w:hAnsi="Times New Roman" w:cs="Times New Roman"/>
          <w:b/>
          <w:bCs/>
        </w:rPr>
      </w:pPr>
    </w:p>
    <w:p w14:paraId="7D8A936C" w14:textId="1BC50392" w:rsidR="00096784" w:rsidRPr="00E73802" w:rsidRDefault="000617B9" w:rsidP="00E73802">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t>Carefully puncture the bag at the connection points: the resin feed and the through-bag connector.</w:t>
      </w:r>
      <w:r w:rsidR="00B831CD">
        <w:rPr>
          <w:rFonts w:ascii="Times New Roman" w:eastAsia="Times New Roman" w:hAnsi="Times New Roman" w:cs="Times New Roman"/>
        </w:rPr>
        <w:t xml:space="preserve"> Connect the resin feed connector to </w:t>
      </w:r>
      <w:r w:rsidR="00096784">
        <w:rPr>
          <w:rFonts w:ascii="Times New Roman" w:eastAsia="Times New Roman" w:hAnsi="Times New Roman" w:cs="Times New Roman"/>
        </w:rPr>
        <w:t>resin reservoir via tubing. Connect the through-bag connector to vacuum via tubing and catch pot.</w:t>
      </w:r>
      <w:r w:rsidR="00E73802">
        <w:rPr>
          <w:rFonts w:ascii="Times New Roman" w:eastAsia="Times New Roman" w:hAnsi="Times New Roman" w:cs="Times New Roman"/>
        </w:rPr>
        <w:t xml:space="preserve"> </w:t>
      </w:r>
      <w:r w:rsidR="00515538" w:rsidRPr="00E73802">
        <w:rPr>
          <w:rFonts w:ascii="Times New Roman" w:eastAsia="Times New Roman" w:hAnsi="Times New Roman" w:cs="Times New Roman"/>
        </w:rPr>
        <w:t xml:space="preserve">Ensure that seals between connectors </w:t>
      </w:r>
      <w:r w:rsidR="00043255" w:rsidRPr="00E73802">
        <w:rPr>
          <w:rFonts w:ascii="Times New Roman" w:eastAsia="Times New Roman" w:hAnsi="Times New Roman" w:cs="Times New Roman"/>
        </w:rPr>
        <w:t>and tubing is good by applying some gum tape</w:t>
      </w:r>
      <w:r w:rsidR="00E73802" w:rsidRPr="00E73802">
        <w:rPr>
          <w:rFonts w:ascii="Times New Roman" w:eastAsia="Times New Roman" w:hAnsi="Times New Roman" w:cs="Times New Roman"/>
        </w:rPr>
        <w:t>.</w:t>
      </w:r>
    </w:p>
    <w:p w14:paraId="1A3D8E35" w14:textId="77777777" w:rsidR="00E73802" w:rsidRPr="00E73802" w:rsidRDefault="00E73802" w:rsidP="00E73802">
      <w:pPr>
        <w:pStyle w:val="ListParagraph"/>
        <w:rPr>
          <w:rFonts w:ascii="Times New Roman" w:eastAsia="Times New Roman" w:hAnsi="Times New Roman" w:cs="Times New Roman"/>
          <w:b/>
          <w:bCs/>
        </w:rPr>
      </w:pPr>
    </w:p>
    <w:p w14:paraId="573740DA" w14:textId="12933428" w:rsidR="00DA27AC" w:rsidRPr="00DA27AC" w:rsidRDefault="0085317D" w:rsidP="00E73802">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t>Apply pressure onto the resin tube using your hands, or a clamping tool and turn on the vacuum.</w:t>
      </w:r>
      <w:r w:rsidR="0008139E">
        <w:rPr>
          <w:rFonts w:ascii="Times New Roman" w:eastAsia="Times New Roman" w:hAnsi="Times New Roman" w:cs="Times New Roman"/>
        </w:rPr>
        <w:t xml:space="preserve"> Once the vacuum is around -25 to -28 psi,</w:t>
      </w:r>
      <w:r w:rsidR="00DA27AC">
        <w:rPr>
          <w:rFonts w:ascii="Times New Roman" w:eastAsia="Times New Roman" w:hAnsi="Times New Roman" w:cs="Times New Roman"/>
        </w:rPr>
        <w:t xml:space="preserve"> </w:t>
      </w:r>
      <w:r w:rsidR="00026E84">
        <w:rPr>
          <w:rFonts w:ascii="Times New Roman" w:eastAsia="Times New Roman" w:hAnsi="Times New Roman" w:cs="Times New Roman"/>
        </w:rPr>
        <w:t>allow vacuum to hold for at least 15 mins to check for any leaking.</w:t>
      </w:r>
    </w:p>
    <w:p w14:paraId="7DBFD79D" w14:textId="77777777" w:rsidR="00DA27AC" w:rsidRPr="00DA27AC" w:rsidRDefault="00DA27AC" w:rsidP="00DA27AC">
      <w:pPr>
        <w:pStyle w:val="ListParagraph"/>
        <w:rPr>
          <w:rFonts w:ascii="Times New Roman" w:eastAsia="Times New Roman" w:hAnsi="Times New Roman" w:cs="Times New Roman"/>
        </w:rPr>
      </w:pPr>
    </w:p>
    <w:p w14:paraId="7026C417" w14:textId="1B681A93" w:rsidR="00E73802" w:rsidRPr="0008139E" w:rsidRDefault="00DA27AC" w:rsidP="00E73802">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t>R</w:t>
      </w:r>
      <w:r w:rsidR="0008139E">
        <w:rPr>
          <w:rFonts w:ascii="Times New Roman" w:eastAsia="Times New Roman" w:hAnsi="Times New Roman" w:cs="Times New Roman"/>
        </w:rPr>
        <w:t xml:space="preserve">elease pressure to the </w:t>
      </w:r>
      <w:r w:rsidR="00026E84">
        <w:rPr>
          <w:rFonts w:ascii="Times New Roman" w:eastAsia="Times New Roman" w:hAnsi="Times New Roman" w:cs="Times New Roman"/>
        </w:rPr>
        <w:t xml:space="preserve">inlet </w:t>
      </w:r>
      <w:r w:rsidR="0008139E">
        <w:rPr>
          <w:rFonts w:ascii="Times New Roman" w:eastAsia="Times New Roman" w:hAnsi="Times New Roman" w:cs="Times New Roman"/>
        </w:rPr>
        <w:t>resin tube.</w:t>
      </w:r>
      <w:r w:rsidR="00635160">
        <w:rPr>
          <w:rFonts w:ascii="Times New Roman" w:eastAsia="Times New Roman" w:hAnsi="Times New Roman" w:cs="Times New Roman"/>
        </w:rPr>
        <w:t xml:space="preserve"> The resin will now start flowing into the bag; keep constant vacuum on.</w:t>
      </w:r>
    </w:p>
    <w:p w14:paraId="099588B7" w14:textId="77777777" w:rsidR="0008139E" w:rsidRPr="0008139E" w:rsidRDefault="0008139E" w:rsidP="0008139E">
      <w:pPr>
        <w:pStyle w:val="ListParagraph"/>
        <w:rPr>
          <w:rFonts w:ascii="Times New Roman" w:eastAsia="Times New Roman" w:hAnsi="Times New Roman" w:cs="Times New Roman"/>
          <w:b/>
          <w:bCs/>
        </w:rPr>
      </w:pPr>
    </w:p>
    <w:p w14:paraId="7ABEECF6" w14:textId="79429A6A" w:rsidR="0008139E" w:rsidRPr="00E12790" w:rsidRDefault="00635160" w:rsidP="00E73802">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t xml:space="preserve">Once all the resin in reservoir is gone, </w:t>
      </w:r>
      <w:r w:rsidR="00E12790">
        <w:rPr>
          <w:rFonts w:ascii="Times New Roman" w:eastAsia="Times New Roman" w:hAnsi="Times New Roman" w:cs="Times New Roman"/>
        </w:rPr>
        <w:t xml:space="preserve">clamp the resin tube again. Keep vacuum on until it reaches -25 to -28 </w:t>
      </w:r>
      <w:r w:rsidR="00123FBB">
        <w:rPr>
          <w:rFonts w:ascii="Times New Roman" w:eastAsia="Times New Roman" w:hAnsi="Times New Roman" w:cs="Times New Roman"/>
        </w:rPr>
        <w:t>inhg</w:t>
      </w:r>
      <w:r w:rsidR="00E12790">
        <w:rPr>
          <w:rFonts w:ascii="Times New Roman" w:eastAsia="Times New Roman" w:hAnsi="Times New Roman" w:cs="Times New Roman"/>
        </w:rPr>
        <w:t xml:space="preserve"> then turn it off.</w:t>
      </w:r>
    </w:p>
    <w:p w14:paraId="66EB440C" w14:textId="77777777" w:rsidR="00E12790" w:rsidRPr="00E12790" w:rsidRDefault="00E12790" w:rsidP="00E12790">
      <w:pPr>
        <w:pStyle w:val="ListParagraph"/>
        <w:rPr>
          <w:rFonts w:ascii="Times New Roman" w:eastAsia="Times New Roman" w:hAnsi="Times New Roman" w:cs="Times New Roman"/>
          <w:b/>
          <w:bCs/>
        </w:rPr>
      </w:pPr>
    </w:p>
    <w:p w14:paraId="2F694A0A" w14:textId="77777777" w:rsidR="00966560" w:rsidRPr="00C07094" w:rsidRDefault="00966560" w:rsidP="00966560">
      <w:pPr>
        <w:pStyle w:val="ListParagraph"/>
        <w:numPr>
          <w:ilvl w:val="0"/>
          <w:numId w:val="15"/>
        </w:numPr>
        <w:spacing w:line="240" w:lineRule="auto"/>
        <w:rPr>
          <w:rFonts w:ascii="Times New Roman" w:eastAsia="Times New Roman" w:hAnsi="Times New Roman" w:cs="Times New Roman"/>
          <w:b/>
          <w:bCs/>
        </w:rPr>
      </w:pPr>
      <w:r>
        <w:rPr>
          <w:rFonts w:ascii="Times New Roman" w:eastAsia="Times New Roman" w:hAnsi="Times New Roman" w:cs="Times New Roman"/>
        </w:rPr>
        <w:t>When the bag is contracting, physically manipulate it to ensure that the vacuum bag is tightly and smoothly contacting the composite piece.</w:t>
      </w:r>
    </w:p>
    <w:p w14:paraId="754A2C1C" w14:textId="77777777" w:rsidR="00966560" w:rsidRPr="00A87C62" w:rsidRDefault="00966560" w:rsidP="00966560">
      <w:pPr>
        <w:pStyle w:val="ListParagraph"/>
        <w:rPr>
          <w:rFonts w:ascii="Times New Roman" w:eastAsia="Times New Roman" w:hAnsi="Times New Roman" w:cs="Times New Roman"/>
          <w:b/>
          <w:bCs/>
        </w:rPr>
      </w:pPr>
    </w:p>
    <w:p w14:paraId="20A9FF20" w14:textId="77777777" w:rsidR="00B862F5" w:rsidRDefault="00B862F5" w:rsidP="00B862F5">
      <w:pPr>
        <w:pStyle w:val="ListParagraph"/>
        <w:numPr>
          <w:ilvl w:val="0"/>
          <w:numId w:val="1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When done curing, remove the peel ply and breather layer. </w:t>
      </w:r>
      <w:r w:rsidRPr="00E90652">
        <w:rPr>
          <w:rFonts w:ascii="Times New Roman" w:eastAsia="Times New Roman" w:hAnsi="Times New Roman" w:cs="Times New Roman"/>
        </w:rPr>
        <w:t>Use some sort of wedge to pry the sheet from the glass (shouldn’t be too hard with release agent) and remove peel ply if it was used earlier. Cut the fiber sheet to the dimensions desired.</w:t>
      </w:r>
    </w:p>
    <w:p w14:paraId="34AD2639" w14:textId="5512980A" w:rsidR="00B862F5" w:rsidRPr="006A5469" w:rsidRDefault="00B862F5" w:rsidP="00B862F5">
      <w:pPr>
        <w:pStyle w:val="ListParagraph"/>
        <w:rPr>
          <w:rFonts w:ascii="Times New Roman" w:eastAsia="Times New Roman" w:hAnsi="Times New Roman" w:cs="Times New Roman"/>
        </w:rPr>
      </w:pPr>
    </w:p>
    <w:p w14:paraId="5C3390BD" w14:textId="5DCA323F" w:rsidR="00B862F5" w:rsidRPr="00AC0BFE" w:rsidRDefault="00B862F5" w:rsidP="00B862F5">
      <w:pPr>
        <w:pStyle w:val="ListParagraph"/>
        <w:numPr>
          <w:ilvl w:val="0"/>
          <w:numId w:val="15"/>
        </w:numPr>
        <w:spacing w:line="240" w:lineRule="auto"/>
        <w:rPr>
          <w:rFonts w:ascii="Times New Roman" w:eastAsia="Times New Roman" w:hAnsi="Times New Roman" w:cs="Times New Roman"/>
        </w:rPr>
      </w:pPr>
      <w:r w:rsidRPr="00E90652">
        <w:rPr>
          <w:rFonts w:ascii="Times New Roman" w:eastAsia="Times New Roman" w:hAnsi="Times New Roman" w:cs="Times New Roman"/>
        </w:rPr>
        <w:t>You have now made a sheet of carbon fiber</w:t>
      </w:r>
      <w:r>
        <w:rPr>
          <w:rFonts w:ascii="Times New Roman" w:eastAsia="Times New Roman" w:hAnsi="Times New Roman" w:cs="Times New Roman"/>
        </w:rPr>
        <w:t xml:space="preserve"> using the Resin Infusion Method!</w:t>
      </w:r>
    </w:p>
    <w:p w14:paraId="1480B01C" w14:textId="75A4C6FE" w:rsidR="00AC0BFE" w:rsidRDefault="00AC0BFE" w:rsidP="00AC0BFE">
      <w:pPr>
        <w:pStyle w:val="Heading2"/>
        <w:numPr>
          <w:ilvl w:val="1"/>
          <w:numId w:val="2"/>
        </w:numPr>
        <w:rPr>
          <w:rFonts w:ascii="Times New Roman" w:hAnsi="Times New Roman" w:cs="Times New Roman"/>
          <w:color w:val="000000" w:themeColor="text1"/>
        </w:rPr>
      </w:pPr>
      <w:bookmarkStart w:id="8" w:name="_Toc68633919"/>
      <w:r w:rsidRPr="00AC0BFE">
        <w:rPr>
          <w:rFonts w:ascii="Times New Roman" w:hAnsi="Times New Roman" w:cs="Times New Roman"/>
          <w:color w:val="000000" w:themeColor="text1"/>
        </w:rPr>
        <w:t>Procedure Design</w:t>
      </w:r>
      <w:bookmarkEnd w:id="8"/>
    </w:p>
    <w:p w14:paraId="5784A6A0" w14:textId="75EDC21E" w:rsidR="00486E69" w:rsidRDefault="0057333E" w:rsidP="005E7604">
      <w:pPr>
        <w:ind w:firstLine="720"/>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58240" behindDoc="0" locked="0" layoutInCell="1" allowOverlap="1" wp14:anchorId="170CFDE6" wp14:editId="141C1D8F">
            <wp:simplePos x="0" y="0"/>
            <wp:positionH relativeFrom="column">
              <wp:posOffset>721093</wp:posOffset>
            </wp:positionH>
            <wp:positionV relativeFrom="paragraph">
              <wp:posOffset>81915</wp:posOffset>
            </wp:positionV>
            <wp:extent cx="4258945" cy="3232150"/>
            <wp:effectExtent l="0" t="0" r="0" b="6350"/>
            <wp:wrapSquare wrapText="bothSides"/>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9" cstate="print">
                      <a:extLst>
                        <a:ext uri="{28A0092B-C50C-407E-A947-70E740481C1C}">
                          <a14:useLocalDpi xmlns:a14="http://schemas.microsoft.com/office/drawing/2010/main" val="0"/>
                        </a:ext>
                      </a:extLst>
                    </a:blip>
                    <a:srcRect l="3931" t="1594" r="1841" b="3047"/>
                    <a:stretch/>
                  </pic:blipFill>
                  <pic:spPr bwMode="auto">
                    <a:xfrm>
                      <a:off x="0" y="0"/>
                      <a:ext cx="4258945" cy="323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C7EA5" w14:textId="388205AB" w:rsidR="00BA54EE" w:rsidRDefault="00BA54EE" w:rsidP="00486E69">
      <w:pPr>
        <w:rPr>
          <w:rFonts w:ascii="Times New Roman" w:hAnsi="Times New Roman" w:cs="Times New Roman"/>
          <w:u w:val="single"/>
        </w:rPr>
      </w:pPr>
    </w:p>
    <w:p w14:paraId="016908CE" w14:textId="77777777" w:rsidR="005E7604" w:rsidRDefault="005E7604" w:rsidP="00486E69">
      <w:pPr>
        <w:rPr>
          <w:rFonts w:ascii="Times New Roman" w:hAnsi="Times New Roman" w:cs="Times New Roman"/>
          <w:u w:val="single"/>
        </w:rPr>
      </w:pPr>
    </w:p>
    <w:p w14:paraId="72C4093A" w14:textId="77777777" w:rsidR="005E7604" w:rsidRDefault="005E7604" w:rsidP="00486E69">
      <w:pPr>
        <w:rPr>
          <w:rFonts w:ascii="Times New Roman" w:hAnsi="Times New Roman" w:cs="Times New Roman"/>
          <w:u w:val="single"/>
        </w:rPr>
      </w:pPr>
    </w:p>
    <w:p w14:paraId="3630BFCD" w14:textId="77777777" w:rsidR="005E7604" w:rsidRDefault="005E7604" w:rsidP="00486E69">
      <w:pPr>
        <w:rPr>
          <w:rFonts w:ascii="Times New Roman" w:hAnsi="Times New Roman" w:cs="Times New Roman"/>
          <w:u w:val="single"/>
        </w:rPr>
      </w:pPr>
    </w:p>
    <w:p w14:paraId="79CE07A8" w14:textId="77777777" w:rsidR="005E7604" w:rsidRDefault="005E7604" w:rsidP="00486E69">
      <w:pPr>
        <w:rPr>
          <w:rFonts w:ascii="Times New Roman" w:hAnsi="Times New Roman" w:cs="Times New Roman"/>
          <w:u w:val="single"/>
        </w:rPr>
      </w:pPr>
    </w:p>
    <w:p w14:paraId="18C490A7" w14:textId="77777777" w:rsidR="005E7604" w:rsidRDefault="005E7604" w:rsidP="00486E69">
      <w:pPr>
        <w:rPr>
          <w:rFonts w:ascii="Times New Roman" w:hAnsi="Times New Roman" w:cs="Times New Roman"/>
          <w:u w:val="single"/>
        </w:rPr>
      </w:pPr>
    </w:p>
    <w:p w14:paraId="15945640" w14:textId="77777777" w:rsidR="005E7604" w:rsidRDefault="005E7604" w:rsidP="00486E69">
      <w:pPr>
        <w:rPr>
          <w:rFonts w:ascii="Times New Roman" w:hAnsi="Times New Roman" w:cs="Times New Roman"/>
          <w:u w:val="single"/>
        </w:rPr>
      </w:pPr>
    </w:p>
    <w:p w14:paraId="60725665" w14:textId="063337BB" w:rsidR="005E7604" w:rsidRDefault="005E7604" w:rsidP="00486E69">
      <w:pPr>
        <w:rPr>
          <w:rFonts w:ascii="Times New Roman" w:hAnsi="Times New Roman" w:cs="Times New Roman"/>
          <w:u w:val="single"/>
        </w:rPr>
      </w:pPr>
    </w:p>
    <w:p w14:paraId="47D776DA" w14:textId="77777777" w:rsidR="004B2D4B" w:rsidRDefault="004B2D4B" w:rsidP="00486E69">
      <w:pPr>
        <w:rPr>
          <w:rFonts w:ascii="Times New Roman" w:hAnsi="Times New Roman" w:cs="Times New Roman"/>
          <w:u w:val="single"/>
        </w:rPr>
      </w:pPr>
    </w:p>
    <w:p w14:paraId="400F6868" w14:textId="77777777" w:rsidR="004B2D4B" w:rsidRDefault="004B2D4B" w:rsidP="00486E69">
      <w:pPr>
        <w:rPr>
          <w:rFonts w:ascii="Times New Roman" w:hAnsi="Times New Roman" w:cs="Times New Roman"/>
          <w:u w:val="single"/>
        </w:rPr>
      </w:pPr>
    </w:p>
    <w:p w14:paraId="72E488A3" w14:textId="77777777" w:rsidR="004B2D4B" w:rsidRDefault="004B2D4B" w:rsidP="00486E69">
      <w:pPr>
        <w:rPr>
          <w:rFonts w:ascii="Times New Roman" w:hAnsi="Times New Roman" w:cs="Times New Roman"/>
          <w:u w:val="single"/>
        </w:rPr>
      </w:pPr>
    </w:p>
    <w:p w14:paraId="67422F16" w14:textId="77777777" w:rsidR="004B2D4B" w:rsidRPr="00505F82" w:rsidRDefault="004B2D4B" w:rsidP="00486E69">
      <w:pPr>
        <w:rPr>
          <w:rFonts w:ascii="Times New Roman" w:hAnsi="Times New Roman" w:cs="Times New Roman"/>
          <w:u w:val="single"/>
        </w:rPr>
      </w:pPr>
    </w:p>
    <w:p w14:paraId="5ADF1F31" w14:textId="2BE69370" w:rsidR="00EF0F46" w:rsidRDefault="00EF4E39" w:rsidP="00EF0F46">
      <w:pPr>
        <w:pStyle w:val="Heading2"/>
        <w:numPr>
          <w:ilvl w:val="1"/>
          <w:numId w:val="2"/>
        </w:numPr>
        <w:rPr>
          <w:rFonts w:ascii="Times New Roman" w:hAnsi="Times New Roman" w:cs="Times New Roman"/>
          <w:color w:val="000000" w:themeColor="text1"/>
        </w:rPr>
      </w:pPr>
      <w:bookmarkStart w:id="9" w:name="_Toc68633920"/>
      <w:r>
        <w:rPr>
          <w:noProof/>
        </w:rPr>
        <w:lastRenderedPageBreak/>
        <mc:AlternateContent>
          <mc:Choice Requires="wps">
            <w:drawing>
              <wp:anchor distT="0" distB="0" distL="114300" distR="114300" simplePos="0" relativeHeight="251658252" behindDoc="0" locked="0" layoutInCell="1" allowOverlap="1" wp14:anchorId="636BA721" wp14:editId="1C50BC23">
                <wp:simplePos x="0" y="0"/>
                <wp:positionH relativeFrom="column">
                  <wp:posOffset>3115310</wp:posOffset>
                </wp:positionH>
                <wp:positionV relativeFrom="paragraph">
                  <wp:posOffset>7699375</wp:posOffset>
                </wp:positionV>
                <wp:extent cx="2710180" cy="635"/>
                <wp:effectExtent l="0" t="0" r="0" b="12065"/>
                <wp:wrapSquare wrapText="bothSides"/>
                <wp:docPr id="13" name="Text Box 13"/>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2F10B516" w14:textId="2ECBB4D2" w:rsidR="00EF4E39" w:rsidRPr="001E0E8B" w:rsidRDefault="001E0E8B" w:rsidP="00EF4E39">
                            <w:pPr>
                              <w:pStyle w:val="Caption"/>
                              <w:rPr>
                                <w:noProof/>
                                <w:lang w:val="en-CA"/>
                              </w:rPr>
                            </w:pPr>
                            <w:r>
                              <w:rPr>
                                <w:b/>
                                <w:bCs/>
                                <w:lang w:val="en-CA"/>
                              </w:rPr>
                              <w:t>Step 6:</w:t>
                            </w:r>
                            <w:r>
                              <w:rPr>
                                <w:lang w:val="en-CA"/>
                              </w:rPr>
                              <w:t xml:space="preserve"> Lay the process materials onto the fibre. </w:t>
                            </w:r>
                            <w:r w:rsidR="00B732CB">
                              <w:rPr>
                                <w:lang w:val="en-CA"/>
                              </w:rPr>
                              <w:t>Lay the peel ply first, then infusion mesh. Ensure that peel ply is larger than both the fibre and the mesh.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6BA721" id="_x0000_t202" coordsize="21600,21600" o:spt="202" path="m,l,21600r21600,l21600,xe">
                <v:stroke joinstyle="miter"/>
                <v:path gradientshapeok="t" o:connecttype="rect"/>
              </v:shapetype>
              <v:shape id="Text Box 13" o:spid="_x0000_s1026" type="#_x0000_t202" style="position:absolute;left:0;text-align:left;margin-left:245.3pt;margin-top:606.25pt;width:213.4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" stroked="f">
                <v:textbox style="mso-fit-shape-to-text:t" inset="0,0,0,0">
                  <w:txbxContent>
                    <w:p w14:paraId="2F10B516" w14:textId="2ECBB4D2" w:rsidR="00EF4E39" w:rsidRPr="001E0E8B" w:rsidRDefault="001E0E8B" w:rsidP="00EF4E39">
                      <w:pPr>
                        <w:pStyle w:val="Caption"/>
                        <w:rPr>
                          <w:noProof/>
                          <w:lang w:val="en-CA"/>
                        </w:rPr>
                      </w:pPr>
                      <w:r>
                        <w:rPr>
                          <w:b/>
                          <w:bCs/>
                          <w:lang w:val="en-CA"/>
                        </w:rPr>
                        <w:t>Step 6:</w:t>
                      </w:r>
                      <w:r>
                        <w:rPr>
                          <w:lang w:val="en-CA"/>
                        </w:rPr>
                        <w:t xml:space="preserve"> Lay the process materials onto the fibre. </w:t>
                      </w:r>
                      <w:r w:rsidR="00B732CB">
                        <w:rPr>
                          <w:lang w:val="en-CA"/>
                        </w:rPr>
                        <w:t>Lay the peel ply first, then infusion mesh. Ensure that peel ply is larger than both the fibre and the mesh.</w:t>
                      </w:r>
                    </w:p>
                  </w:txbxContent>
                </v:textbox>
                <w10:wrap type="square"/>
              </v:shape>
            </w:pict>
          </mc:Fallback>
        </mc:AlternateContent>
      </w:r>
      <w:r w:rsidR="006C779D">
        <w:rPr>
          <w:noProof/>
        </w:rPr>
        <w:drawing>
          <wp:anchor distT="0" distB="0" distL="114300" distR="114300" simplePos="0" relativeHeight="251658250" behindDoc="0" locked="0" layoutInCell="1" allowOverlap="1" wp14:anchorId="12EC8FAF" wp14:editId="763E4888">
            <wp:simplePos x="0" y="0"/>
            <wp:positionH relativeFrom="column">
              <wp:posOffset>3115310</wp:posOffset>
            </wp:positionH>
            <wp:positionV relativeFrom="paragraph">
              <wp:posOffset>5609590</wp:posOffset>
            </wp:positionV>
            <wp:extent cx="2710180" cy="20326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0180" cy="2032635"/>
                    </a:xfrm>
                    <a:prstGeom prst="rect">
                      <a:avLst/>
                    </a:prstGeom>
                  </pic:spPr>
                </pic:pic>
              </a:graphicData>
            </a:graphic>
            <wp14:sizeRelH relativeFrom="page">
              <wp14:pctWidth>0</wp14:pctWidth>
            </wp14:sizeRelH>
            <wp14:sizeRelV relativeFrom="page">
              <wp14:pctHeight>0</wp14:pctHeight>
            </wp14:sizeRelV>
          </wp:anchor>
        </w:drawing>
      </w:r>
      <w:r w:rsidR="0082702E">
        <w:rPr>
          <w:noProof/>
        </w:rPr>
        <mc:AlternateContent>
          <mc:Choice Requires="wps">
            <w:drawing>
              <wp:anchor distT="0" distB="0" distL="114300" distR="114300" simplePos="0" relativeHeight="251658251" behindDoc="0" locked="0" layoutInCell="1" allowOverlap="1" wp14:anchorId="3F1C9B50" wp14:editId="68362E58">
                <wp:simplePos x="0" y="0"/>
                <wp:positionH relativeFrom="column">
                  <wp:posOffset>105410</wp:posOffset>
                </wp:positionH>
                <wp:positionV relativeFrom="paragraph">
                  <wp:posOffset>7698740</wp:posOffset>
                </wp:positionV>
                <wp:extent cx="2710180" cy="635"/>
                <wp:effectExtent l="0" t="0" r="0" b="12065"/>
                <wp:wrapSquare wrapText="bothSides"/>
                <wp:docPr id="9" name="Text Box 9"/>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3C8F1540" w14:textId="3FAE4015" w:rsidR="0082702E" w:rsidRPr="0082702E" w:rsidRDefault="0082702E" w:rsidP="0082702E">
                            <w:pPr>
                              <w:pStyle w:val="Caption"/>
                              <w:rPr>
                                <w:noProof/>
                                <w:lang w:val="en-CA"/>
                              </w:rPr>
                            </w:pPr>
                            <w:r>
                              <w:rPr>
                                <w:b/>
                                <w:bCs/>
                                <w:lang w:val="en-CA"/>
                              </w:rPr>
                              <w:t>Step 5:</w:t>
                            </w:r>
                            <w:r>
                              <w:rPr>
                                <w:lang w:val="en-CA"/>
                              </w:rPr>
                              <w:t xml:space="preserve"> Apply wax/PVA on the working surface.</w:t>
                            </w:r>
                            <w:r w:rsidR="00584EC0">
                              <w:rPr>
                                <w:lang w:val="en-CA"/>
                              </w:rPr>
                              <w:t xml:space="preserve"> Lay the fibres according to the stacking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1C9B50" id="Text Box 9" o:spid="_x0000_s1027" type="#_x0000_t202" style="position:absolute;left:0;text-align:left;margin-left:8.3pt;margin-top:606.2pt;width:213.4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" stroked="f">
                <v:textbox style="mso-fit-shape-to-text:t" inset="0,0,0,0">
                  <w:txbxContent>
                    <w:p w14:paraId="3C8F1540" w14:textId="3FAE4015" w:rsidR="0082702E" w:rsidRPr="0082702E" w:rsidRDefault="0082702E" w:rsidP="0082702E">
                      <w:pPr>
                        <w:pStyle w:val="Caption"/>
                        <w:rPr>
                          <w:noProof/>
                          <w:lang w:val="en-CA"/>
                        </w:rPr>
                      </w:pPr>
                      <w:r>
                        <w:rPr>
                          <w:b/>
                          <w:bCs/>
                          <w:lang w:val="en-CA"/>
                        </w:rPr>
                        <w:t>Step 5:</w:t>
                      </w:r>
                      <w:r>
                        <w:rPr>
                          <w:lang w:val="en-CA"/>
                        </w:rPr>
                        <w:t xml:space="preserve"> Apply wax/PVA on the working surface.</w:t>
                      </w:r>
                      <w:r w:rsidR="00584EC0">
                        <w:rPr>
                          <w:lang w:val="en-CA"/>
                        </w:rPr>
                        <w:t xml:space="preserve"> Lay the fibres according to the stacking sequence.</w:t>
                      </w:r>
                    </w:p>
                  </w:txbxContent>
                </v:textbox>
                <w10:wrap type="square"/>
              </v:shape>
            </w:pict>
          </mc:Fallback>
        </mc:AlternateContent>
      </w:r>
      <w:r w:rsidR="006C779D">
        <w:rPr>
          <w:noProof/>
        </w:rPr>
        <w:drawing>
          <wp:anchor distT="0" distB="0" distL="114300" distR="114300" simplePos="0" relativeHeight="251658249" behindDoc="1" locked="0" layoutInCell="1" allowOverlap="1" wp14:anchorId="51A4B923" wp14:editId="4409D8D1">
            <wp:simplePos x="0" y="0"/>
            <wp:positionH relativeFrom="column">
              <wp:posOffset>105410</wp:posOffset>
            </wp:positionH>
            <wp:positionV relativeFrom="paragraph">
              <wp:posOffset>5609788</wp:posOffset>
            </wp:positionV>
            <wp:extent cx="2710180" cy="2032000"/>
            <wp:effectExtent l="0" t="0" r="0" b="0"/>
            <wp:wrapSquare wrapText="bothSides"/>
            <wp:docPr id="11" name="Picture 1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0180" cy="2032000"/>
                    </a:xfrm>
                    <a:prstGeom prst="rect">
                      <a:avLst/>
                    </a:prstGeom>
                  </pic:spPr>
                </pic:pic>
              </a:graphicData>
            </a:graphic>
            <wp14:sizeRelH relativeFrom="page">
              <wp14:pctWidth>0</wp14:pctWidth>
            </wp14:sizeRelH>
            <wp14:sizeRelV relativeFrom="page">
              <wp14:pctHeight>0</wp14:pctHeight>
            </wp14:sizeRelV>
          </wp:anchor>
        </w:drawing>
      </w:r>
      <w:r w:rsidR="004448D3">
        <w:rPr>
          <w:noProof/>
        </w:rPr>
        <mc:AlternateContent>
          <mc:Choice Requires="wps">
            <w:drawing>
              <wp:anchor distT="0" distB="0" distL="114300" distR="114300" simplePos="0" relativeHeight="251658247" behindDoc="0" locked="0" layoutInCell="1" allowOverlap="1" wp14:anchorId="7DEEBE8C" wp14:editId="347A6987">
                <wp:simplePos x="0" y="0"/>
                <wp:positionH relativeFrom="column">
                  <wp:posOffset>106045</wp:posOffset>
                </wp:positionH>
                <wp:positionV relativeFrom="paragraph">
                  <wp:posOffset>4989195</wp:posOffset>
                </wp:positionV>
                <wp:extent cx="2710180" cy="635"/>
                <wp:effectExtent l="0" t="0" r="0" b="12065"/>
                <wp:wrapSquare wrapText="bothSides"/>
                <wp:docPr id="8" name="Text Box 8"/>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480F9AC4" w14:textId="34E7F674" w:rsidR="004E5361" w:rsidRPr="004E5361" w:rsidRDefault="004E5361" w:rsidP="004E5361">
                            <w:pPr>
                              <w:pStyle w:val="Caption"/>
                              <w:rPr>
                                <w:noProof/>
                                <w:lang w:val="en-CA"/>
                              </w:rPr>
                            </w:pPr>
                            <w:r>
                              <w:rPr>
                                <w:b/>
                                <w:bCs/>
                                <w:lang w:val="en-CA"/>
                              </w:rPr>
                              <w:t>Step 3:</w:t>
                            </w:r>
                            <w:r>
                              <w:rPr>
                                <w:lang w:val="en-CA"/>
                              </w:rPr>
                              <w:t xml:space="preserve"> Cut</w:t>
                            </w:r>
                            <w:r w:rsidR="00D75175">
                              <w:rPr>
                                <w:lang w:val="en-CA"/>
                              </w:rPr>
                              <w:t xml:space="preserve"> 2</w:t>
                            </w:r>
                            <w:r>
                              <w:rPr>
                                <w:lang w:val="en-CA"/>
                              </w:rPr>
                              <w:t xml:space="preserve"> </w:t>
                            </w:r>
                            <w:r w:rsidR="00D75175">
                              <w:rPr>
                                <w:lang w:val="en-CA"/>
                              </w:rPr>
                              <w:t xml:space="preserve">infusion tubes to size. Ensure that the length </w:t>
                            </w:r>
                            <w:r w:rsidR="00732C72">
                              <w:rPr>
                                <w:lang w:val="en-CA"/>
                              </w:rPr>
                              <w:t xml:space="preserve"> is enough for reach the </w:t>
                            </w:r>
                            <w:r w:rsidR="00511F25">
                              <w:rPr>
                                <w:lang w:val="en-CA"/>
                              </w:rPr>
                              <w:t>reservoir</w:t>
                            </w:r>
                            <w:r w:rsidR="00732C72">
                              <w:rPr>
                                <w:lang w:val="en-CA"/>
                              </w:rPr>
                              <w:t xml:space="preserve"> for the inlet, and the </w:t>
                            </w:r>
                            <w:r w:rsidR="00511F25">
                              <w:rPr>
                                <w:lang w:val="en-CA"/>
                              </w:rPr>
                              <w:t>catch pot</w:t>
                            </w:r>
                            <w:r w:rsidR="00732C72">
                              <w:rPr>
                                <w:lang w:val="en-CA"/>
                              </w:rPr>
                              <w:t xml:space="preserve"> for the outlet. </w:t>
                            </w:r>
                            <w:r w:rsidR="00511F25">
                              <w:rPr>
                                <w:lang w:val="en-CA"/>
                              </w:rPr>
                              <w:t>Cut spiral tubes to the width of the fibres. Seal the ends of the spiral tub</w:t>
                            </w:r>
                            <w:r w:rsidR="006C779D">
                              <w:rPr>
                                <w:lang w:val="en-CA"/>
                              </w:rPr>
                              <w:t>e</w:t>
                            </w:r>
                            <w:r w:rsidR="00511F25">
                              <w:rPr>
                                <w:lang w:val="en-CA"/>
                              </w:rPr>
                              <w:t xml:space="preserve"> with gum tape.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EBE8C" id="Text Box 8" o:spid="_x0000_s1028" type="#_x0000_t202" style="position:absolute;left:0;text-align:left;margin-left:8.35pt;margin-top:392.85pt;width:213.4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" stroked="f">
                <v:textbox style="mso-fit-shape-to-text:t" inset="0,0,0,0">
                  <w:txbxContent>
                    <w:p w14:paraId="480F9AC4" w14:textId="34E7F674" w:rsidR="004E5361" w:rsidRPr="004E5361" w:rsidRDefault="004E5361" w:rsidP="004E5361">
                      <w:pPr>
                        <w:pStyle w:val="Caption"/>
                        <w:rPr>
                          <w:noProof/>
                          <w:lang w:val="en-CA"/>
                        </w:rPr>
                      </w:pPr>
                      <w:r>
                        <w:rPr>
                          <w:b/>
                          <w:bCs/>
                          <w:lang w:val="en-CA"/>
                        </w:rPr>
                        <w:t>Step 3:</w:t>
                      </w:r>
                      <w:r>
                        <w:rPr>
                          <w:lang w:val="en-CA"/>
                        </w:rPr>
                        <w:t xml:space="preserve"> Cut</w:t>
                      </w:r>
                      <w:r w:rsidR="00D75175">
                        <w:rPr>
                          <w:lang w:val="en-CA"/>
                        </w:rPr>
                        <w:t xml:space="preserve"> 2</w:t>
                      </w:r>
                      <w:r>
                        <w:rPr>
                          <w:lang w:val="en-CA"/>
                        </w:rPr>
                        <w:t xml:space="preserve"> </w:t>
                      </w:r>
                      <w:r w:rsidR="00D75175">
                        <w:rPr>
                          <w:lang w:val="en-CA"/>
                        </w:rPr>
                        <w:t xml:space="preserve">infusion tubes to size. Ensure that the length </w:t>
                      </w:r>
                      <w:r w:rsidR="00732C72">
                        <w:rPr>
                          <w:lang w:val="en-CA"/>
                        </w:rPr>
                        <w:t xml:space="preserve"> is enough for reach the </w:t>
                      </w:r>
                      <w:r w:rsidR="00511F25">
                        <w:rPr>
                          <w:lang w:val="en-CA"/>
                        </w:rPr>
                        <w:t>reservoir</w:t>
                      </w:r>
                      <w:r w:rsidR="00732C72">
                        <w:rPr>
                          <w:lang w:val="en-CA"/>
                        </w:rPr>
                        <w:t xml:space="preserve"> for the inlet, and the </w:t>
                      </w:r>
                      <w:r w:rsidR="00511F25">
                        <w:rPr>
                          <w:lang w:val="en-CA"/>
                        </w:rPr>
                        <w:t>catch pot</w:t>
                      </w:r>
                      <w:r w:rsidR="00732C72">
                        <w:rPr>
                          <w:lang w:val="en-CA"/>
                        </w:rPr>
                        <w:t xml:space="preserve"> for the outlet. </w:t>
                      </w:r>
                      <w:r w:rsidR="00511F25">
                        <w:rPr>
                          <w:lang w:val="en-CA"/>
                        </w:rPr>
                        <w:t>Cut spiral tubes to the width of the fibres. Seal the ends of the spiral tub</w:t>
                      </w:r>
                      <w:r w:rsidR="006C779D">
                        <w:rPr>
                          <w:lang w:val="en-CA"/>
                        </w:rPr>
                        <w:t>e</w:t>
                      </w:r>
                      <w:r w:rsidR="00511F25">
                        <w:rPr>
                          <w:lang w:val="en-CA"/>
                        </w:rPr>
                        <w:t xml:space="preserve"> with gum tape.</w:t>
                      </w:r>
                    </w:p>
                  </w:txbxContent>
                </v:textbox>
                <w10:wrap type="square"/>
              </v:shape>
            </w:pict>
          </mc:Fallback>
        </mc:AlternateContent>
      </w:r>
      <w:r w:rsidR="004448D3">
        <w:rPr>
          <w:noProof/>
        </w:rPr>
        <mc:AlternateContent>
          <mc:Choice Requires="wps">
            <w:drawing>
              <wp:anchor distT="0" distB="0" distL="114300" distR="114300" simplePos="0" relativeHeight="251658248" behindDoc="0" locked="0" layoutInCell="1" allowOverlap="1" wp14:anchorId="3CD9E8A3" wp14:editId="595E75C0">
                <wp:simplePos x="0" y="0"/>
                <wp:positionH relativeFrom="column">
                  <wp:posOffset>3115310</wp:posOffset>
                </wp:positionH>
                <wp:positionV relativeFrom="paragraph">
                  <wp:posOffset>4984213</wp:posOffset>
                </wp:positionV>
                <wp:extent cx="2710180" cy="635"/>
                <wp:effectExtent l="0" t="0" r="0" b="12065"/>
                <wp:wrapSquare wrapText="bothSides"/>
                <wp:docPr id="10" name="Text Box 10"/>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176261DF" w14:textId="42483695" w:rsidR="002E41D4" w:rsidRPr="002E41D4" w:rsidRDefault="002E41D4" w:rsidP="002E41D4">
                            <w:pPr>
                              <w:pStyle w:val="Caption"/>
                              <w:rPr>
                                <w:noProof/>
                                <w:lang w:val="en-CA"/>
                              </w:rPr>
                            </w:pPr>
                            <w:r>
                              <w:rPr>
                                <w:b/>
                                <w:bCs/>
                                <w:lang w:val="en-CA"/>
                              </w:rPr>
                              <w:t>Step 4:</w:t>
                            </w:r>
                            <w:r>
                              <w:rPr>
                                <w:lang w:val="en-CA"/>
                              </w:rPr>
                              <w:t xml:space="preserve"> Connect the </w:t>
                            </w:r>
                            <w:r w:rsidR="00DC4B23">
                              <w:rPr>
                                <w:lang w:val="en-CA"/>
                              </w:rPr>
                              <w:t xml:space="preserve">outlet infusion tubing to the catch pot. To further secure it’s connection and to prevent possible leaks, use a </w:t>
                            </w:r>
                            <w:r w:rsidR="004448D3">
                              <w:rPr>
                                <w:lang w:val="en-CA"/>
                              </w:rPr>
                              <w:t>hose clamp. Use gum tape if leaks persist.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D9E8A3" id="Text Box 10" o:spid="_x0000_s1029" type="#_x0000_t202" style="position:absolute;left:0;text-align:left;margin-left:245.3pt;margin-top:392.45pt;width:213.4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" stroked="f">
                <v:textbox style="mso-fit-shape-to-text:t" inset="0,0,0,0">
                  <w:txbxContent>
                    <w:p w14:paraId="176261DF" w14:textId="42483695" w:rsidR="002E41D4" w:rsidRPr="002E41D4" w:rsidRDefault="002E41D4" w:rsidP="002E41D4">
                      <w:pPr>
                        <w:pStyle w:val="Caption"/>
                        <w:rPr>
                          <w:noProof/>
                          <w:lang w:val="en-CA"/>
                        </w:rPr>
                      </w:pPr>
                      <w:r>
                        <w:rPr>
                          <w:b/>
                          <w:bCs/>
                          <w:lang w:val="en-CA"/>
                        </w:rPr>
                        <w:t>Step 4:</w:t>
                      </w:r>
                      <w:r>
                        <w:rPr>
                          <w:lang w:val="en-CA"/>
                        </w:rPr>
                        <w:t xml:space="preserve"> Connect the </w:t>
                      </w:r>
                      <w:r w:rsidR="00DC4B23">
                        <w:rPr>
                          <w:lang w:val="en-CA"/>
                        </w:rPr>
                        <w:t xml:space="preserve">outlet infusion tubing to the catch pot. To further secure it’s connection and to prevent possible leaks, use a </w:t>
                      </w:r>
                      <w:r w:rsidR="004448D3">
                        <w:rPr>
                          <w:lang w:val="en-CA"/>
                        </w:rPr>
                        <w:t>hose clamp. Use gum tape if leaks persist.</w:t>
                      </w:r>
                    </w:p>
                  </w:txbxContent>
                </v:textbox>
                <w10:wrap type="square"/>
              </v:shape>
            </w:pict>
          </mc:Fallback>
        </mc:AlternateContent>
      </w:r>
      <w:r w:rsidR="004448D3">
        <w:rPr>
          <w:noProof/>
        </w:rPr>
        <w:drawing>
          <wp:anchor distT="0" distB="0" distL="114300" distR="114300" simplePos="0" relativeHeight="251658245" behindDoc="0" locked="0" layoutInCell="1" allowOverlap="1" wp14:anchorId="30FEA832" wp14:editId="1917B0D9">
            <wp:simplePos x="0" y="0"/>
            <wp:positionH relativeFrom="column">
              <wp:posOffset>106045</wp:posOffset>
            </wp:positionH>
            <wp:positionV relativeFrom="paragraph">
              <wp:posOffset>2900045</wp:posOffset>
            </wp:positionV>
            <wp:extent cx="2710180" cy="2032000"/>
            <wp:effectExtent l="0" t="0" r="0" b="0"/>
            <wp:wrapSquare wrapText="bothSides"/>
            <wp:docPr id="6" name="Picture 6" descr="A picture containing table, indoor,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floor, wood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180" cy="2032000"/>
                    </a:xfrm>
                    <a:prstGeom prst="rect">
                      <a:avLst/>
                    </a:prstGeom>
                  </pic:spPr>
                </pic:pic>
              </a:graphicData>
            </a:graphic>
            <wp14:sizeRelH relativeFrom="page">
              <wp14:pctWidth>0</wp14:pctWidth>
            </wp14:sizeRelH>
            <wp14:sizeRelV relativeFrom="page">
              <wp14:pctHeight>0</wp14:pctHeight>
            </wp14:sizeRelV>
          </wp:anchor>
        </w:drawing>
      </w:r>
      <w:r w:rsidR="004448D3">
        <w:rPr>
          <w:noProof/>
        </w:rPr>
        <w:drawing>
          <wp:anchor distT="0" distB="0" distL="114300" distR="114300" simplePos="0" relativeHeight="251658246" behindDoc="0" locked="0" layoutInCell="1" allowOverlap="1" wp14:anchorId="4C891449" wp14:editId="64B522BF">
            <wp:simplePos x="0" y="0"/>
            <wp:positionH relativeFrom="column">
              <wp:posOffset>3115310</wp:posOffset>
            </wp:positionH>
            <wp:positionV relativeFrom="paragraph">
              <wp:posOffset>2903306</wp:posOffset>
            </wp:positionV>
            <wp:extent cx="2710180" cy="2032635"/>
            <wp:effectExtent l="0" t="0" r="0" b="0"/>
            <wp:wrapSquare wrapText="bothSides"/>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180" cy="2032635"/>
                    </a:xfrm>
                    <a:prstGeom prst="rect">
                      <a:avLst/>
                    </a:prstGeom>
                  </pic:spPr>
                </pic:pic>
              </a:graphicData>
            </a:graphic>
            <wp14:sizeRelH relativeFrom="page">
              <wp14:pctWidth>0</wp14:pctWidth>
            </wp14:sizeRelH>
            <wp14:sizeRelV relativeFrom="page">
              <wp14:pctHeight>0</wp14:pctHeight>
            </wp14:sizeRelV>
          </wp:anchor>
        </w:drawing>
      </w:r>
      <w:r w:rsidR="004448D3">
        <w:rPr>
          <w:noProof/>
        </w:rPr>
        <mc:AlternateContent>
          <mc:Choice Requires="wps">
            <w:drawing>
              <wp:anchor distT="0" distB="0" distL="114300" distR="114300" simplePos="0" relativeHeight="251658244" behindDoc="0" locked="0" layoutInCell="1" allowOverlap="1" wp14:anchorId="2F99147F" wp14:editId="3DE48ECF">
                <wp:simplePos x="0" y="0"/>
                <wp:positionH relativeFrom="column">
                  <wp:posOffset>3114040</wp:posOffset>
                </wp:positionH>
                <wp:positionV relativeFrom="paragraph">
                  <wp:posOffset>2292350</wp:posOffset>
                </wp:positionV>
                <wp:extent cx="2710180" cy="6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4F36B3DB" w14:textId="29B91B34" w:rsidR="008F282C" w:rsidRPr="008F282C" w:rsidRDefault="008F282C" w:rsidP="008F282C">
                            <w:pPr>
                              <w:pStyle w:val="Caption"/>
                              <w:rPr>
                                <w:noProof/>
                                <w:lang w:val="en-CA"/>
                              </w:rPr>
                            </w:pPr>
                            <w:r>
                              <w:rPr>
                                <w:b/>
                                <w:bCs/>
                                <w:lang w:val="en-CA"/>
                              </w:rPr>
                              <w:t>Step 2:</w:t>
                            </w:r>
                            <w:r>
                              <w:rPr>
                                <w:lang w:val="en-CA"/>
                              </w:rPr>
                              <w:t xml:space="preserve"> Cut the peel ply larger than both the fabric and the infusion mesh in length and width; This </w:t>
                            </w:r>
                            <w:r w:rsidR="007D172C">
                              <w:rPr>
                                <w:lang w:val="en-CA"/>
                              </w:rPr>
                              <w:t>peel ply should take off all process materials once peeled after infusion is complete.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9147F" id="Text Box 5" o:spid="_x0000_s1030" type="#_x0000_t202" style="position:absolute;left:0;text-align:left;margin-left:245.2pt;margin-top:180.5pt;width:213.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" stroked="f">
                <v:textbox style="mso-fit-shape-to-text:t" inset="0,0,0,0">
                  <w:txbxContent>
                    <w:p w14:paraId="4F36B3DB" w14:textId="29B91B34" w:rsidR="008F282C" w:rsidRPr="008F282C" w:rsidRDefault="008F282C" w:rsidP="008F282C">
                      <w:pPr>
                        <w:pStyle w:val="Caption"/>
                        <w:rPr>
                          <w:noProof/>
                          <w:lang w:val="en-CA"/>
                        </w:rPr>
                      </w:pPr>
                      <w:r>
                        <w:rPr>
                          <w:b/>
                          <w:bCs/>
                          <w:lang w:val="en-CA"/>
                        </w:rPr>
                        <w:t>Step 2:</w:t>
                      </w:r>
                      <w:r>
                        <w:rPr>
                          <w:lang w:val="en-CA"/>
                        </w:rPr>
                        <w:t xml:space="preserve"> Cut the peel ply larger than both the fabric and the infusion mesh in length and width; This </w:t>
                      </w:r>
                      <w:r w:rsidR="007D172C">
                        <w:rPr>
                          <w:lang w:val="en-CA"/>
                        </w:rPr>
                        <w:t>peel ply should take off all process materials once peeled after infusion is complete.</w:t>
                      </w:r>
                    </w:p>
                  </w:txbxContent>
                </v:textbox>
                <w10:wrap type="square"/>
              </v:shape>
            </w:pict>
          </mc:Fallback>
        </mc:AlternateContent>
      </w:r>
      <w:r w:rsidR="004448D3">
        <w:rPr>
          <w:noProof/>
        </w:rPr>
        <mc:AlternateContent>
          <mc:Choice Requires="wps">
            <w:drawing>
              <wp:anchor distT="0" distB="0" distL="114300" distR="114300" simplePos="0" relativeHeight="251658243" behindDoc="0" locked="0" layoutInCell="1" allowOverlap="1" wp14:anchorId="13C6ED24" wp14:editId="7A6842F8">
                <wp:simplePos x="0" y="0"/>
                <wp:positionH relativeFrom="column">
                  <wp:posOffset>105410</wp:posOffset>
                </wp:positionH>
                <wp:positionV relativeFrom="paragraph">
                  <wp:posOffset>2293558</wp:posOffset>
                </wp:positionV>
                <wp:extent cx="2710180"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121E9A83" w14:textId="66B3748F" w:rsidR="00ED30D7" w:rsidRPr="00ED30D7" w:rsidRDefault="00ED30D7" w:rsidP="00ED30D7">
                            <w:pPr>
                              <w:pStyle w:val="Caption"/>
                              <w:rPr>
                                <w:noProof/>
                                <w:lang w:val="en-CA"/>
                              </w:rPr>
                            </w:pPr>
                            <w:r w:rsidRPr="009D772A">
                              <w:rPr>
                                <w:b/>
                                <w:bCs/>
                                <w:lang w:val="en-CA"/>
                              </w:rPr>
                              <w:t>Step 1:</w:t>
                            </w:r>
                            <w:r>
                              <w:rPr>
                                <w:lang w:val="en-CA"/>
                              </w:rPr>
                              <w:t xml:space="preserve"> Cut infusion mesh </w:t>
                            </w:r>
                            <w:r w:rsidR="00561CCF">
                              <w:rPr>
                                <w:lang w:val="en-CA"/>
                              </w:rPr>
                              <w:t xml:space="preserve">the same width as the fabric, add about 1 inch to 1½ inch of length to accommodate the </w:t>
                            </w:r>
                            <w:r w:rsidR="009D772A">
                              <w:rPr>
                                <w:lang w:val="en-CA"/>
                              </w:rPr>
                              <w:t xml:space="preserve"> resin inlet spiral tubing.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C6ED24" id="Text Box 4" o:spid="_x0000_s1031" type="#_x0000_t202" style="position:absolute;left:0;text-align:left;margin-left:8.3pt;margin-top:180.6pt;width:213.4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" stroked="f">
                <v:textbox style="mso-fit-shape-to-text:t" inset="0,0,0,0">
                  <w:txbxContent>
                    <w:p w14:paraId="121E9A83" w14:textId="66B3748F" w:rsidR="00ED30D7" w:rsidRPr="00ED30D7" w:rsidRDefault="00ED30D7" w:rsidP="00ED30D7">
                      <w:pPr>
                        <w:pStyle w:val="Caption"/>
                        <w:rPr>
                          <w:noProof/>
                          <w:lang w:val="en-CA"/>
                        </w:rPr>
                      </w:pPr>
                      <w:r w:rsidRPr="009D772A">
                        <w:rPr>
                          <w:b/>
                          <w:bCs/>
                          <w:lang w:val="en-CA"/>
                        </w:rPr>
                        <w:t>Step 1:</w:t>
                      </w:r>
                      <w:r>
                        <w:rPr>
                          <w:lang w:val="en-CA"/>
                        </w:rPr>
                        <w:t xml:space="preserve"> Cut infusion mesh </w:t>
                      </w:r>
                      <w:r w:rsidR="00561CCF">
                        <w:rPr>
                          <w:lang w:val="en-CA"/>
                        </w:rPr>
                        <w:t xml:space="preserve">the same width as the fabric, add about 1 inch to 1½ inch of length to accommodate the </w:t>
                      </w:r>
                      <w:r w:rsidR="009D772A">
                        <w:rPr>
                          <w:lang w:val="en-CA"/>
                        </w:rPr>
                        <w:t xml:space="preserve"> resin inlet spiral tubing.</w:t>
                      </w:r>
                    </w:p>
                  </w:txbxContent>
                </v:textbox>
                <w10:wrap type="square"/>
              </v:shape>
            </w:pict>
          </mc:Fallback>
        </mc:AlternateContent>
      </w:r>
      <w:r w:rsidR="004448D3">
        <w:rPr>
          <w:noProof/>
        </w:rPr>
        <w:drawing>
          <wp:anchor distT="0" distB="0" distL="114300" distR="114300" simplePos="0" relativeHeight="251658242" behindDoc="0" locked="0" layoutInCell="1" allowOverlap="1" wp14:anchorId="6AEAC28B" wp14:editId="3DE33377">
            <wp:simplePos x="0" y="0"/>
            <wp:positionH relativeFrom="column">
              <wp:posOffset>3114040</wp:posOffset>
            </wp:positionH>
            <wp:positionV relativeFrom="paragraph">
              <wp:posOffset>212725</wp:posOffset>
            </wp:positionV>
            <wp:extent cx="2710180" cy="2032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180" cy="2032635"/>
                    </a:xfrm>
                    <a:prstGeom prst="rect">
                      <a:avLst/>
                    </a:prstGeom>
                  </pic:spPr>
                </pic:pic>
              </a:graphicData>
            </a:graphic>
            <wp14:sizeRelH relativeFrom="page">
              <wp14:pctWidth>0</wp14:pctWidth>
            </wp14:sizeRelH>
            <wp14:sizeRelV relativeFrom="page">
              <wp14:pctHeight>0</wp14:pctHeight>
            </wp14:sizeRelV>
          </wp:anchor>
        </w:drawing>
      </w:r>
      <w:r w:rsidR="004448D3">
        <w:rPr>
          <w:noProof/>
        </w:rPr>
        <w:drawing>
          <wp:anchor distT="0" distB="0" distL="114300" distR="114300" simplePos="0" relativeHeight="251658241" behindDoc="0" locked="0" layoutInCell="1" allowOverlap="1" wp14:anchorId="1D5EBEA0" wp14:editId="034C726D">
            <wp:simplePos x="0" y="0"/>
            <wp:positionH relativeFrom="column">
              <wp:posOffset>105410</wp:posOffset>
            </wp:positionH>
            <wp:positionV relativeFrom="paragraph">
              <wp:posOffset>213434</wp:posOffset>
            </wp:positionV>
            <wp:extent cx="2710649" cy="203298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649" cy="2032987"/>
                    </a:xfrm>
                    <a:prstGeom prst="rect">
                      <a:avLst/>
                    </a:prstGeom>
                  </pic:spPr>
                </pic:pic>
              </a:graphicData>
            </a:graphic>
            <wp14:sizeRelH relativeFrom="page">
              <wp14:pctWidth>0</wp14:pctWidth>
            </wp14:sizeRelH>
            <wp14:sizeRelV relativeFrom="page">
              <wp14:pctHeight>0</wp14:pctHeight>
            </wp14:sizeRelV>
          </wp:anchor>
        </w:drawing>
      </w:r>
      <w:r w:rsidR="00F90C51">
        <w:rPr>
          <w:rFonts w:ascii="Times New Roman" w:hAnsi="Times New Roman" w:cs="Times New Roman"/>
          <w:color w:val="000000" w:themeColor="text1"/>
        </w:rPr>
        <w:t>Visual Guide</w:t>
      </w:r>
      <w:bookmarkEnd w:id="9"/>
    </w:p>
    <w:p w14:paraId="76E22BAC" w14:textId="2207A226" w:rsidR="0077680D" w:rsidRDefault="00DE023A" w:rsidP="005F0198">
      <w:r>
        <w:rPr>
          <w:noProof/>
        </w:rPr>
        <w:lastRenderedPageBreak/>
        <mc:AlternateContent>
          <mc:Choice Requires="wps">
            <w:drawing>
              <wp:anchor distT="0" distB="0" distL="114300" distR="114300" simplePos="0" relativeHeight="251658260" behindDoc="0" locked="0" layoutInCell="1" allowOverlap="1" wp14:anchorId="4A29BFC1" wp14:editId="66F391A5">
                <wp:simplePos x="0" y="0"/>
                <wp:positionH relativeFrom="column">
                  <wp:posOffset>3107055</wp:posOffset>
                </wp:positionH>
                <wp:positionV relativeFrom="paragraph">
                  <wp:posOffset>4841240</wp:posOffset>
                </wp:positionV>
                <wp:extent cx="2733040" cy="6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2733040" cy="635"/>
                        </a:xfrm>
                        <a:prstGeom prst="rect">
                          <a:avLst/>
                        </a:prstGeom>
                        <a:solidFill>
                          <a:prstClr val="white"/>
                        </a:solidFill>
                        <a:ln>
                          <a:noFill/>
                        </a:ln>
                      </wps:spPr>
                      <wps:txbx>
                        <w:txbxContent>
                          <w:p w14:paraId="68DA36D8" w14:textId="0883BD2D" w:rsidR="00DE023A" w:rsidRPr="00DE023A" w:rsidRDefault="00DE023A" w:rsidP="00DE023A">
                            <w:pPr>
                              <w:pStyle w:val="Caption"/>
                              <w:rPr>
                                <w:noProof/>
                                <w:sz w:val="22"/>
                                <w:szCs w:val="22"/>
                                <w:lang w:val="en-CA"/>
                              </w:rPr>
                            </w:pPr>
                            <w:r>
                              <w:rPr>
                                <w:b/>
                                <w:bCs/>
                                <w:lang w:val="en-CA"/>
                              </w:rPr>
                              <w:t>Step 10:</w:t>
                            </w:r>
                            <w:r>
                              <w:rPr>
                                <w:lang w:val="en-CA"/>
                              </w:rPr>
                              <w:t xml:space="preserve"> </w:t>
                            </w:r>
                            <w:r w:rsidR="00520495">
                              <w:rPr>
                                <w:lang w:val="en-CA"/>
                              </w:rPr>
                              <w:t>Once the resin flow front reaches the resin break, clamp off the inlet and outlet.</w:t>
                            </w:r>
                            <w:r w:rsidR="00675487">
                              <w:rPr>
                                <w:lang w:val="en-CA"/>
                              </w:rPr>
                              <w:t xml:space="preserve"> Turn off the vacuum once both inlet and outlet are clamped. Check for leaks. Allow </w:t>
                            </w:r>
                            <w:r w:rsidR="0077680D">
                              <w:rPr>
                                <w:lang w:val="en-CA"/>
                              </w:rPr>
                              <w:t>the piece to cure.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9BFC1" id="Text Box 23" o:spid="_x0000_s1032" type="#_x0000_t202" style="position:absolute;margin-left:244.65pt;margin-top:381.2pt;width:215.2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" stroked="f">
                <v:textbox style="mso-fit-shape-to-text:t" inset="0,0,0,0">
                  <w:txbxContent>
                    <w:p w14:paraId="68DA36D8" w14:textId="0883BD2D" w:rsidR="00DE023A" w:rsidRPr="00DE023A" w:rsidRDefault="00DE023A" w:rsidP="00DE023A">
                      <w:pPr>
                        <w:pStyle w:val="Caption"/>
                        <w:rPr>
                          <w:noProof/>
                          <w:sz w:val="22"/>
                          <w:szCs w:val="22"/>
                          <w:lang w:val="en-CA"/>
                        </w:rPr>
                      </w:pPr>
                      <w:r>
                        <w:rPr>
                          <w:b/>
                          <w:bCs/>
                          <w:lang w:val="en-CA"/>
                        </w:rPr>
                        <w:t>Step 10:</w:t>
                      </w:r>
                      <w:r>
                        <w:rPr>
                          <w:lang w:val="en-CA"/>
                        </w:rPr>
                        <w:t xml:space="preserve"> </w:t>
                      </w:r>
                      <w:r w:rsidR="00520495">
                        <w:rPr>
                          <w:lang w:val="en-CA"/>
                        </w:rPr>
                        <w:t>Once the resin flow front reaches the resin break, clamp off the inlet and outlet.</w:t>
                      </w:r>
                      <w:r w:rsidR="00675487">
                        <w:rPr>
                          <w:lang w:val="en-CA"/>
                        </w:rPr>
                        <w:t xml:space="preserve"> Turn off the vacuum once both inlet and outlet are clamped. Check for leaks. Allow </w:t>
                      </w:r>
                      <w:r w:rsidR="0077680D">
                        <w:rPr>
                          <w:lang w:val="en-CA"/>
                        </w:rPr>
                        <w:t>the piece to cure.</w:t>
                      </w:r>
                    </w:p>
                  </w:txbxContent>
                </v:textbox>
                <w10:wrap type="square"/>
              </v:shape>
            </w:pict>
          </mc:Fallback>
        </mc:AlternateContent>
      </w:r>
      <w:r w:rsidR="005F47A8">
        <w:rPr>
          <w:noProof/>
        </w:rPr>
        <w:drawing>
          <wp:anchor distT="0" distB="0" distL="114300" distR="114300" simplePos="0" relativeHeight="251658258" behindDoc="0" locked="0" layoutInCell="1" allowOverlap="1" wp14:anchorId="202CBD3B" wp14:editId="3A0AAEDD">
            <wp:simplePos x="0" y="0"/>
            <wp:positionH relativeFrom="column">
              <wp:posOffset>3107055</wp:posOffset>
            </wp:positionH>
            <wp:positionV relativeFrom="paragraph">
              <wp:posOffset>2734322</wp:posOffset>
            </wp:positionV>
            <wp:extent cx="2733040" cy="2049780"/>
            <wp:effectExtent l="0" t="0" r="0" b="0"/>
            <wp:wrapSquare wrapText="bothSides"/>
            <wp:docPr id="19" name="Picture 19"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clutter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14:sizeRelH relativeFrom="page">
              <wp14:pctWidth>0</wp14:pctWidth>
            </wp14:sizeRelH>
            <wp14:sizeRelV relativeFrom="page">
              <wp14:pctHeight>0</wp14:pctHeight>
            </wp14:sizeRelV>
          </wp:anchor>
        </w:drawing>
      </w:r>
      <w:r w:rsidR="007D7A97">
        <w:rPr>
          <w:noProof/>
        </w:rPr>
        <mc:AlternateContent>
          <mc:Choice Requires="wps">
            <w:drawing>
              <wp:anchor distT="0" distB="0" distL="114300" distR="114300" simplePos="0" relativeHeight="251658259" behindDoc="0" locked="0" layoutInCell="1" allowOverlap="1" wp14:anchorId="0C61822A" wp14:editId="671086C0">
                <wp:simplePos x="0" y="0"/>
                <wp:positionH relativeFrom="column">
                  <wp:posOffset>106045</wp:posOffset>
                </wp:positionH>
                <wp:positionV relativeFrom="paragraph">
                  <wp:posOffset>4844415</wp:posOffset>
                </wp:positionV>
                <wp:extent cx="2733675"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4E436A51" w14:textId="2BAAC11C" w:rsidR="007D7A97" w:rsidRPr="007D7A97" w:rsidRDefault="007D7A97" w:rsidP="007D7A97">
                            <w:pPr>
                              <w:pStyle w:val="Caption"/>
                              <w:rPr>
                                <w:noProof/>
                                <w:sz w:val="22"/>
                                <w:szCs w:val="22"/>
                                <w:lang w:val="en-CA"/>
                              </w:rPr>
                            </w:pPr>
                            <w:r>
                              <w:rPr>
                                <w:b/>
                                <w:bCs/>
                                <w:lang w:val="en-CA"/>
                              </w:rPr>
                              <w:t>Step 9:</w:t>
                            </w:r>
                            <w:r>
                              <w:rPr>
                                <w:lang w:val="en-CA"/>
                              </w:rPr>
                              <w:t xml:space="preserve"> Add clamps to the inlet and outlet. </w:t>
                            </w:r>
                            <w:r w:rsidR="0036359D">
                              <w:rPr>
                                <w:lang w:val="en-CA"/>
                              </w:rPr>
                              <w:t xml:space="preserve">Mix resin and </w:t>
                            </w:r>
                            <w:r w:rsidR="006245C2">
                              <w:rPr>
                                <w:lang w:val="en-CA"/>
                              </w:rPr>
                              <w:t xml:space="preserve">place in resin reservoir. </w:t>
                            </w:r>
                            <w:r w:rsidR="0036359D">
                              <w:rPr>
                                <w:lang w:val="en-CA"/>
                              </w:rPr>
                              <w:t>Close the inlet clamp. Start vacuum (vacuum stays on during the infusion), once full pressure is reached</w:t>
                            </w:r>
                            <w:r w:rsidR="005D2A23">
                              <w:rPr>
                                <w:lang w:val="en-CA"/>
                              </w:rPr>
                              <w:t xml:space="preserve"> open the outlet.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1822A" id="Text Box 22" o:spid="_x0000_s1033" type="#_x0000_t202" style="position:absolute;margin-left:8.35pt;margin-top:381.45pt;width:215.2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" stroked="f">
                <v:textbox style="mso-fit-shape-to-text:t" inset="0,0,0,0">
                  <w:txbxContent>
                    <w:p w14:paraId="4E436A51" w14:textId="2BAAC11C" w:rsidR="007D7A97" w:rsidRPr="007D7A97" w:rsidRDefault="007D7A97" w:rsidP="007D7A97">
                      <w:pPr>
                        <w:pStyle w:val="Caption"/>
                        <w:rPr>
                          <w:noProof/>
                          <w:sz w:val="22"/>
                          <w:szCs w:val="22"/>
                          <w:lang w:val="en-CA"/>
                        </w:rPr>
                      </w:pPr>
                      <w:r>
                        <w:rPr>
                          <w:b/>
                          <w:bCs/>
                          <w:lang w:val="en-CA"/>
                        </w:rPr>
                        <w:t>Step 9:</w:t>
                      </w:r>
                      <w:r>
                        <w:rPr>
                          <w:lang w:val="en-CA"/>
                        </w:rPr>
                        <w:t xml:space="preserve"> Add clamps to the inlet and outlet. </w:t>
                      </w:r>
                      <w:r w:rsidR="0036359D">
                        <w:rPr>
                          <w:lang w:val="en-CA"/>
                        </w:rPr>
                        <w:t xml:space="preserve">Mix resin and </w:t>
                      </w:r>
                      <w:r w:rsidR="006245C2">
                        <w:rPr>
                          <w:lang w:val="en-CA"/>
                        </w:rPr>
                        <w:t xml:space="preserve">place in resin reservoir. </w:t>
                      </w:r>
                      <w:r w:rsidR="0036359D">
                        <w:rPr>
                          <w:lang w:val="en-CA"/>
                        </w:rPr>
                        <w:t>Close the inlet clamp. Start vacuum (vacuum stays on during the infusion), once full pressure is reached</w:t>
                      </w:r>
                      <w:r w:rsidR="005D2A23">
                        <w:rPr>
                          <w:lang w:val="en-CA"/>
                        </w:rPr>
                        <w:t xml:space="preserve"> open the outlet.</w:t>
                      </w:r>
                    </w:p>
                  </w:txbxContent>
                </v:textbox>
                <w10:wrap type="square"/>
              </v:shape>
            </w:pict>
          </mc:Fallback>
        </mc:AlternateContent>
      </w:r>
      <w:r w:rsidR="005F47A8">
        <w:rPr>
          <w:noProof/>
        </w:rPr>
        <w:drawing>
          <wp:anchor distT="0" distB="0" distL="114300" distR="114300" simplePos="0" relativeHeight="251658257" behindDoc="0" locked="0" layoutInCell="1" allowOverlap="1" wp14:anchorId="7471D4E0" wp14:editId="16135877">
            <wp:simplePos x="0" y="0"/>
            <wp:positionH relativeFrom="column">
              <wp:posOffset>106045</wp:posOffset>
            </wp:positionH>
            <wp:positionV relativeFrom="paragraph">
              <wp:posOffset>2737997</wp:posOffset>
            </wp:positionV>
            <wp:extent cx="2733675" cy="2049780"/>
            <wp:effectExtent l="0" t="0" r="0" b="0"/>
            <wp:wrapSquare wrapText="bothSides"/>
            <wp:docPr id="18" name="Picture 18"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sever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r w:rsidR="001F59FC">
        <w:rPr>
          <w:noProof/>
        </w:rPr>
        <mc:AlternateContent>
          <mc:Choice Requires="wps">
            <w:drawing>
              <wp:anchor distT="0" distB="0" distL="114300" distR="114300" simplePos="0" relativeHeight="251658256" behindDoc="0" locked="0" layoutInCell="1" allowOverlap="1" wp14:anchorId="4597DDF6" wp14:editId="1918B811">
                <wp:simplePos x="0" y="0"/>
                <wp:positionH relativeFrom="column">
                  <wp:posOffset>3105785</wp:posOffset>
                </wp:positionH>
                <wp:positionV relativeFrom="paragraph">
                  <wp:posOffset>2106930</wp:posOffset>
                </wp:positionV>
                <wp:extent cx="2733675" cy="63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1E1B0061" w14:textId="2C16F36F" w:rsidR="001F59FC" w:rsidRPr="001F59FC" w:rsidRDefault="001F59FC" w:rsidP="001F59FC">
                            <w:pPr>
                              <w:pStyle w:val="Caption"/>
                              <w:rPr>
                                <w:noProof/>
                                <w:sz w:val="22"/>
                                <w:szCs w:val="22"/>
                                <w:lang w:val="en-CA"/>
                              </w:rPr>
                            </w:pPr>
                            <w:r>
                              <w:rPr>
                                <w:b/>
                                <w:bCs/>
                                <w:lang w:val="en-CA"/>
                              </w:rPr>
                              <w:t>Step 8:</w:t>
                            </w:r>
                            <w:r>
                              <w:rPr>
                                <w:lang w:val="en-CA"/>
                              </w:rPr>
                              <w:t xml:space="preserve"> </w:t>
                            </w:r>
                            <w:r w:rsidR="00D446FF">
                              <w:rPr>
                                <w:lang w:val="en-CA"/>
                              </w:rPr>
                              <w:t xml:space="preserve"> Ensure that vacuum seal is tight; run full vacuum for 10 – 15 mins to check. Use heat gun to further ensure seal. Connect the inlet resin tubing to the reservoir. Connect the outlet resin tubing to the catch pot.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7DDF6" id="Text Box 21" o:spid="_x0000_s1034" type="#_x0000_t202" style="position:absolute;margin-left:244.55pt;margin-top:165.9pt;width:215.2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" stroked="f">
                <v:textbox style="mso-fit-shape-to-text:t" inset="0,0,0,0">
                  <w:txbxContent>
                    <w:p w14:paraId="1E1B0061" w14:textId="2C16F36F" w:rsidR="001F59FC" w:rsidRPr="001F59FC" w:rsidRDefault="001F59FC" w:rsidP="001F59FC">
                      <w:pPr>
                        <w:pStyle w:val="Caption"/>
                        <w:rPr>
                          <w:noProof/>
                          <w:sz w:val="22"/>
                          <w:szCs w:val="22"/>
                          <w:lang w:val="en-CA"/>
                        </w:rPr>
                      </w:pPr>
                      <w:r>
                        <w:rPr>
                          <w:b/>
                          <w:bCs/>
                          <w:lang w:val="en-CA"/>
                        </w:rPr>
                        <w:t>Step 8:</w:t>
                      </w:r>
                      <w:r>
                        <w:rPr>
                          <w:lang w:val="en-CA"/>
                        </w:rPr>
                        <w:t xml:space="preserve"> </w:t>
                      </w:r>
                      <w:r w:rsidR="00D446FF">
                        <w:rPr>
                          <w:lang w:val="en-CA"/>
                        </w:rPr>
                        <w:t xml:space="preserve"> Ensure that vacuum seal is tight; run full vacuum for 10 – 15 mins to check. Use heat gun to further ensure seal. Connect the inlet resin tubing to the reservoir. Connect the outlet resin tubing to the catch pot.</w:t>
                      </w:r>
                    </w:p>
                  </w:txbxContent>
                </v:textbox>
                <w10:wrap type="square"/>
              </v:shape>
            </w:pict>
          </mc:Fallback>
        </mc:AlternateContent>
      </w:r>
      <w:r w:rsidR="00DE482E">
        <w:rPr>
          <w:noProof/>
        </w:rPr>
        <w:drawing>
          <wp:anchor distT="0" distB="0" distL="114300" distR="114300" simplePos="0" relativeHeight="251658254" behindDoc="0" locked="0" layoutInCell="1" allowOverlap="1" wp14:anchorId="58F7B238" wp14:editId="7F0FE001">
            <wp:simplePos x="0" y="0"/>
            <wp:positionH relativeFrom="column">
              <wp:posOffset>3105785</wp:posOffset>
            </wp:positionH>
            <wp:positionV relativeFrom="paragraph">
              <wp:posOffset>0</wp:posOffset>
            </wp:positionV>
            <wp:extent cx="2733675" cy="2049780"/>
            <wp:effectExtent l="0" t="0" r="0" b="0"/>
            <wp:wrapSquare wrapText="bothSides"/>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r w:rsidR="00117BD9">
        <w:rPr>
          <w:noProof/>
        </w:rPr>
        <mc:AlternateContent>
          <mc:Choice Requires="wps">
            <w:drawing>
              <wp:anchor distT="0" distB="0" distL="114300" distR="114300" simplePos="0" relativeHeight="251658255" behindDoc="0" locked="0" layoutInCell="1" allowOverlap="1" wp14:anchorId="647BF461" wp14:editId="67F74753">
                <wp:simplePos x="0" y="0"/>
                <wp:positionH relativeFrom="column">
                  <wp:posOffset>106045</wp:posOffset>
                </wp:positionH>
                <wp:positionV relativeFrom="paragraph">
                  <wp:posOffset>2106930</wp:posOffset>
                </wp:positionV>
                <wp:extent cx="2733675" cy="635"/>
                <wp:effectExtent l="0" t="0" r="0" b="12065"/>
                <wp:wrapSquare wrapText="bothSides"/>
                <wp:docPr id="20" name="Text Box 20"/>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1B1392ED" w14:textId="3C6383A4" w:rsidR="00117BD9" w:rsidRPr="00117BD9" w:rsidRDefault="00117BD9" w:rsidP="00117BD9">
                            <w:pPr>
                              <w:pStyle w:val="Caption"/>
                              <w:rPr>
                                <w:noProof/>
                                <w:sz w:val="22"/>
                                <w:szCs w:val="22"/>
                                <w:lang w:val="en-CA"/>
                              </w:rPr>
                            </w:pPr>
                            <w:r>
                              <w:rPr>
                                <w:b/>
                                <w:bCs/>
                                <w:lang w:val="en-CA"/>
                              </w:rPr>
                              <w:t>Step 7:</w:t>
                            </w:r>
                            <w:r>
                              <w:rPr>
                                <w:lang w:val="en-CA"/>
                              </w:rPr>
                              <w:t xml:space="preserve"> Tape the spiral tubing down to the infusion mesh. </w:t>
                            </w:r>
                            <w:r w:rsidR="001F59FC">
                              <w:rPr>
                                <w:lang w:val="en-CA"/>
                              </w:rPr>
                              <w:t>But resin through bag connectors at the intended inlet and outlet locations. Put vacuum bag with pleating.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7BF461" id="Text Box 20" o:spid="_x0000_s1035" type="#_x0000_t202" style="position:absolute;margin-left:8.35pt;margin-top:165.9pt;width:215.2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" stroked="f">
                <v:textbox style="mso-fit-shape-to-text:t" inset="0,0,0,0">
                  <w:txbxContent>
                    <w:p w14:paraId="1B1392ED" w14:textId="3C6383A4" w:rsidR="00117BD9" w:rsidRPr="00117BD9" w:rsidRDefault="00117BD9" w:rsidP="00117BD9">
                      <w:pPr>
                        <w:pStyle w:val="Caption"/>
                        <w:rPr>
                          <w:noProof/>
                          <w:sz w:val="22"/>
                          <w:szCs w:val="22"/>
                          <w:lang w:val="en-CA"/>
                        </w:rPr>
                      </w:pPr>
                      <w:r>
                        <w:rPr>
                          <w:b/>
                          <w:bCs/>
                          <w:lang w:val="en-CA"/>
                        </w:rPr>
                        <w:t>Step 7:</w:t>
                      </w:r>
                      <w:r>
                        <w:rPr>
                          <w:lang w:val="en-CA"/>
                        </w:rPr>
                        <w:t xml:space="preserve"> Tape the spiral tubing down to the infusion mesh. </w:t>
                      </w:r>
                      <w:r w:rsidR="001F59FC">
                        <w:rPr>
                          <w:lang w:val="en-CA"/>
                        </w:rPr>
                        <w:t>But resin through bag connectors at the intended inlet and outlet locations. Put vacuum bag with pleating.</w:t>
                      </w:r>
                    </w:p>
                  </w:txbxContent>
                </v:textbox>
                <w10:wrap type="square"/>
              </v:shape>
            </w:pict>
          </mc:Fallback>
        </mc:AlternateContent>
      </w:r>
      <w:r w:rsidR="00DE482E">
        <w:rPr>
          <w:noProof/>
        </w:rPr>
        <w:drawing>
          <wp:anchor distT="0" distB="0" distL="114300" distR="114300" simplePos="0" relativeHeight="251658253" behindDoc="0" locked="0" layoutInCell="1" allowOverlap="1" wp14:anchorId="273B7BBE" wp14:editId="3942A608">
            <wp:simplePos x="0" y="0"/>
            <wp:positionH relativeFrom="column">
              <wp:posOffset>106045</wp:posOffset>
            </wp:positionH>
            <wp:positionV relativeFrom="paragraph">
              <wp:posOffset>-154</wp:posOffset>
            </wp:positionV>
            <wp:extent cx="2733675" cy="2049780"/>
            <wp:effectExtent l="0" t="0" r="0" b="0"/>
            <wp:wrapSquare wrapText="bothSides"/>
            <wp:docPr id="16" name="Picture 16" descr="A picture containing indoor, plastic,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plastic, silv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p>
    <w:p w14:paraId="2B69CD3B" w14:textId="77777777" w:rsidR="00574262" w:rsidRDefault="00574262" w:rsidP="00574262">
      <w:pPr>
        <w:pStyle w:val="Heading2"/>
        <w:ind w:left="1080"/>
        <w:rPr>
          <w:rFonts w:ascii="Times New Roman" w:hAnsi="Times New Roman" w:cs="Times New Roman"/>
          <w:color w:val="000000" w:themeColor="text1"/>
        </w:rPr>
      </w:pPr>
    </w:p>
    <w:p w14:paraId="6607535C" w14:textId="5D3DEAE9" w:rsidR="00F90C51" w:rsidRPr="00F90C51" w:rsidRDefault="00C24CD6" w:rsidP="00F90C51">
      <w:pPr>
        <w:pStyle w:val="Heading2"/>
        <w:numPr>
          <w:ilvl w:val="1"/>
          <w:numId w:val="2"/>
        </w:numPr>
        <w:rPr>
          <w:rFonts w:ascii="Times New Roman" w:hAnsi="Times New Roman" w:cs="Times New Roman"/>
          <w:color w:val="000000" w:themeColor="text1"/>
        </w:rPr>
      </w:pPr>
      <w:bookmarkStart w:id="10" w:name="_Toc68633921"/>
      <w:r w:rsidRPr="37CEFD6E">
        <w:rPr>
          <w:rFonts w:ascii="Times New Roman" w:hAnsi="Times New Roman" w:cs="Times New Roman"/>
          <w:color w:val="000000" w:themeColor="text1"/>
        </w:rPr>
        <w:t>Video Example</w:t>
      </w:r>
      <w:bookmarkEnd w:id="10"/>
    </w:p>
    <w:p w14:paraId="25B52F9D" w14:textId="0127F288" w:rsidR="2BEBF62F" w:rsidRDefault="2BEBF62F" w:rsidP="37CEFD6E">
      <w:r>
        <w:t xml:space="preserve">* </w:t>
      </w:r>
      <w:r w:rsidRPr="37CEFD6E">
        <w:rPr>
          <w:rFonts w:ascii="Times New Roman" w:eastAsia="Times New Roman" w:hAnsi="Times New Roman" w:cs="Times New Roman"/>
        </w:rPr>
        <w:t xml:space="preserve">Online Video Reference: </w:t>
      </w:r>
    </w:p>
    <w:p w14:paraId="1C97821B" w14:textId="459B5CED" w:rsidR="37CEFD6E" w:rsidRDefault="005A1D44" w:rsidP="37CEFD6E">
      <w:hyperlink r:id="rId20">
        <w:r w:rsidR="37CEFD6E" w:rsidRPr="37CEFD6E">
          <w:rPr>
            <w:rStyle w:val="Hyperlink"/>
            <w:rFonts w:ascii="Times New Roman" w:eastAsia="Times New Roman" w:hAnsi="Times New Roman" w:cs="Times New Roman"/>
          </w:rPr>
          <w:t>In-Depth Guide to Resin Infusion (3m Kevlar Moulding)</w:t>
        </w:r>
      </w:hyperlink>
    </w:p>
    <w:p w14:paraId="058530BE" w14:textId="666E1549" w:rsidR="37CEFD6E" w:rsidRDefault="37CEFD6E">
      <w:r>
        <w:rPr>
          <w:noProof/>
        </w:rPr>
        <w:lastRenderedPageBreak/>
        <w:drawing>
          <wp:anchor distT="0" distB="0" distL="114300" distR="114300" simplePos="0" relativeHeight="251658261" behindDoc="0" locked="0" layoutInCell="1" allowOverlap="1" wp14:anchorId="6A41ACDC" wp14:editId="2FE29936">
            <wp:simplePos x="0" y="0"/>
            <wp:positionH relativeFrom="column">
              <wp:align>left</wp:align>
            </wp:positionH>
            <wp:positionV relativeFrom="paragraph">
              <wp:posOffset>0</wp:posOffset>
            </wp:positionV>
            <wp:extent cx="5943600" cy="3343275"/>
            <wp:effectExtent l="0" t="0" r="0" b="0"/>
            <wp:wrapSquare wrapText="bothSides"/>
            <wp:docPr id="379793222" name="picture" title="Video titled: In-Depth Guide to Resin Infusion (3m Kevlar Moulding)"/>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1">
                      <a:extLst>
                        <a:ext uri="{28A0092B-C50C-407E-A947-70E740481C1C}">
                          <a14:useLocalDpi xmlns:a14="http://schemas.microsoft.com/office/drawing/2010/main" val="0"/>
                        </a:ext>
                        <a:ext uri="http://schemas.microsoft.com/office/word/2020/oembed">
                          <woe:oembed xmlns:arto="http://schemas.microsoft.com/office/word/2006/arto" xmlns:woe="http://schemas.microsoft.com/office/word/2020/oembed" xmlns:a14="http://schemas.microsoft.com/office/drawing/2010/main" xmlns:w="http://schemas.openxmlformats.org/wordprocessingml/2006/main" xmlns:w10="urn:schemas-microsoft-com:office:word" xmlns:v="urn:schemas-microsoft-com:vml" xmlns:o="urn:schemas-microsoft-com:office:office" xmlns="" oEmbedUrl="https://www.youtube.com/watch?v=qMPSIKfkdtQ&amp;ab_channel=EasyCompositesLtd" mediaType="Video" picLocksAutoForOEmbed="1"/>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6CDA4CC5" w14:textId="3CE5E7F9" w:rsidR="37CEFD6E" w:rsidRDefault="37CEFD6E" w:rsidP="37CEFD6E">
      <w:pPr>
        <w:rPr>
          <w:rFonts w:ascii="Times New Roman" w:eastAsia="Times New Roman" w:hAnsi="Times New Roman" w:cs="Times New Roman"/>
        </w:rPr>
      </w:pPr>
    </w:p>
    <w:p w14:paraId="1FCB9620" w14:textId="5EEF0BDD" w:rsidR="37CEFD6E" w:rsidRDefault="37CEFD6E" w:rsidP="37CEFD6E">
      <w:pPr>
        <w:rPr>
          <w:rFonts w:ascii="Times New Roman" w:eastAsia="Times New Roman" w:hAnsi="Times New Roman" w:cs="Times New Roman"/>
        </w:rPr>
      </w:pPr>
    </w:p>
    <w:sectPr w:rsidR="37CEF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5549"/>
    <w:multiLevelType w:val="multilevel"/>
    <w:tmpl w:val="4D8684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2E5098"/>
    <w:multiLevelType w:val="multilevel"/>
    <w:tmpl w:val="41DCE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00A0F"/>
    <w:multiLevelType w:val="multilevel"/>
    <w:tmpl w:val="56CC68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BD4934"/>
    <w:multiLevelType w:val="hybridMultilevel"/>
    <w:tmpl w:val="3CFC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470ED4"/>
    <w:multiLevelType w:val="hybridMultilevel"/>
    <w:tmpl w:val="0C5A2F2C"/>
    <w:lvl w:ilvl="0" w:tplc="07D036DA">
      <w:start w:val="1"/>
      <w:numFmt w:val="bullet"/>
      <w:lvlText w:val=""/>
      <w:lvlJc w:val="left"/>
      <w:pPr>
        <w:ind w:left="1440" w:hanging="360"/>
      </w:pPr>
      <w:rPr>
        <w:rFonts w:ascii="Symbol" w:hAnsi="Symbol" w:hint="default"/>
      </w:rPr>
    </w:lvl>
    <w:lvl w:ilvl="1" w:tplc="AA447CC8">
      <w:start w:val="1"/>
      <w:numFmt w:val="bullet"/>
      <w:lvlText w:val="o"/>
      <w:lvlJc w:val="left"/>
      <w:pPr>
        <w:ind w:left="2160" w:hanging="360"/>
      </w:pPr>
      <w:rPr>
        <w:rFonts w:ascii="Courier New" w:hAnsi="Courier New" w:hint="default"/>
      </w:rPr>
    </w:lvl>
    <w:lvl w:ilvl="2" w:tplc="7DD82DE8">
      <w:start w:val="1"/>
      <w:numFmt w:val="bullet"/>
      <w:lvlText w:val=""/>
      <w:lvlJc w:val="left"/>
      <w:pPr>
        <w:ind w:left="2880" w:hanging="360"/>
      </w:pPr>
      <w:rPr>
        <w:rFonts w:ascii="Wingdings" w:hAnsi="Wingdings" w:hint="default"/>
      </w:rPr>
    </w:lvl>
    <w:lvl w:ilvl="3" w:tplc="68C27BE6">
      <w:start w:val="1"/>
      <w:numFmt w:val="bullet"/>
      <w:lvlText w:val=""/>
      <w:lvlJc w:val="left"/>
      <w:pPr>
        <w:ind w:left="3600" w:hanging="360"/>
      </w:pPr>
      <w:rPr>
        <w:rFonts w:ascii="Symbol" w:hAnsi="Symbol" w:hint="default"/>
      </w:rPr>
    </w:lvl>
    <w:lvl w:ilvl="4" w:tplc="830ABFEE">
      <w:start w:val="1"/>
      <w:numFmt w:val="bullet"/>
      <w:lvlText w:val="o"/>
      <w:lvlJc w:val="left"/>
      <w:pPr>
        <w:ind w:left="4320" w:hanging="360"/>
      </w:pPr>
      <w:rPr>
        <w:rFonts w:ascii="Courier New" w:hAnsi="Courier New" w:hint="default"/>
      </w:rPr>
    </w:lvl>
    <w:lvl w:ilvl="5" w:tplc="BCE08CE8">
      <w:start w:val="1"/>
      <w:numFmt w:val="bullet"/>
      <w:lvlText w:val=""/>
      <w:lvlJc w:val="left"/>
      <w:pPr>
        <w:ind w:left="5040" w:hanging="360"/>
      </w:pPr>
      <w:rPr>
        <w:rFonts w:ascii="Wingdings" w:hAnsi="Wingdings" w:hint="default"/>
      </w:rPr>
    </w:lvl>
    <w:lvl w:ilvl="6" w:tplc="0FFED9B8">
      <w:start w:val="1"/>
      <w:numFmt w:val="bullet"/>
      <w:lvlText w:val=""/>
      <w:lvlJc w:val="left"/>
      <w:pPr>
        <w:ind w:left="5760" w:hanging="360"/>
      </w:pPr>
      <w:rPr>
        <w:rFonts w:ascii="Symbol" w:hAnsi="Symbol" w:hint="default"/>
      </w:rPr>
    </w:lvl>
    <w:lvl w:ilvl="7" w:tplc="FF6C9260">
      <w:start w:val="1"/>
      <w:numFmt w:val="bullet"/>
      <w:lvlText w:val="o"/>
      <w:lvlJc w:val="left"/>
      <w:pPr>
        <w:ind w:left="6480" w:hanging="360"/>
      </w:pPr>
      <w:rPr>
        <w:rFonts w:ascii="Courier New" w:hAnsi="Courier New" w:hint="default"/>
      </w:rPr>
    </w:lvl>
    <w:lvl w:ilvl="8" w:tplc="E738CF9A">
      <w:start w:val="1"/>
      <w:numFmt w:val="bullet"/>
      <w:lvlText w:val=""/>
      <w:lvlJc w:val="left"/>
      <w:pPr>
        <w:ind w:left="7200" w:hanging="360"/>
      </w:pPr>
      <w:rPr>
        <w:rFonts w:ascii="Wingdings" w:hAnsi="Wingdings" w:hint="default"/>
      </w:rPr>
    </w:lvl>
  </w:abstractNum>
  <w:abstractNum w:abstractNumId="5" w15:restartNumberingAfterBreak="0">
    <w:nsid w:val="23F23B21"/>
    <w:multiLevelType w:val="multilevel"/>
    <w:tmpl w:val="5794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1F18B5"/>
    <w:multiLevelType w:val="hybridMultilevel"/>
    <w:tmpl w:val="FFFFFFFF"/>
    <w:lvl w:ilvl="0" w:tplc="1BE8D3C0">
      <w:start w:val="1"/>
      <w:numFmt w:val="bullet"/>
      <w:lvlText w:val=""/>
      <w:lvlJc w:val="left"/>
      <w:pPr>
        <w:ind w:left="1440" w:hanging="360"/>
      </w:pPr>
      <w:rPr>
        <w:rFonts w:ascii="Symbol" w:hAnsi="Symbol" w:hint="default"/>
      </w:rPr>
    </w:lvl>
    <w:lvl w:ilvl="1" w:tplc="2632C656">
      <w:start w:val="1"/>
      <w:numFmt w:val="bullet"/>
      <w:lvlText w:val="o"/>
      <w:lvlJc w:val="left"/>
      <w:pPr>
        <w:ind w:left="2160" w:hanging="360"/>
      </w:pPr>
      <w:rPr>
        <w:rFonts w:ascii="Courier New" w:hAnsi="Courier New" w:hint="default"/>
      </w:rPr>
    </w:lvl>
    <w:lvl w:ilvl="2" w:tplc="729C4BC6">
      <w:start w:val="1"/>
      <w:numFmt w:val="bullet"/>
      <w:lvlText w:val=""/>
      <w:lvlJc w:val="left"/>
      <w:pPr>
        <w:ind w:left="2880" w:hanging="360"/>
      </w:pPr>
      <w:rPr>
        <w:rFonts w:ascii="Wingdings" w:hAnsi="Wingdings" w:hint="default"/>
      </w:rPr>
    </w:lvl>
    <w:lvl w:ilvl="3" w:tplc="482873DA">
      <w:start w:val="1"/>
      <w:numFmt w:val="bullet"/>
      <w:lvlText w:val=""/>
      <w:lvlJc w:val="left"/>
      <w:pPr>
        <w:ind w:left="3600" w:hanging="360"/>
      </w:pPr>
      <w:rPr>
        <w:rFonts w:ascii="Symbol" w:hAnsi="Symbol" w:hint="default"/>
      </w:rPr>
    </w:lvl>
    <w:lvl w:ilvl="4" w:tplc="D2F206C8">
      <w:start w:val="1"/>
      <w:numFmt w:val="bullet"/>
      <w:lvlText w:val="o"/>
      <w:lvlJc w:val="left"/>
      <w:pPr>
        <w:ind w:left="4320" w:hanging="360"/>
      </w:pPr>
      <w:rPr>
        <w:rFonts w:ascii="Courier New" w:hAnsi="Courier New" w:hint="default"/>
      </w:rPr>
    </w:lvl>
    <w:lvl w:ilvl="5" w:tplc="A1FCDC42">
      <w:start w:val="1"/>
      <w:numFmt w:val="bullet"/>
      <w:lvlText w:val=""/>
      <w:lvlJc w:val="left"/>
      <w:pPr>
        <w:ind w:left="5040" w:hanging="360"/>
      </w:pPr>
      <w:rPr>
        <w:rFonts w:ascii="Wingdings" w:hAnsi="Wingdings" w:hint="default"/>
      </w:rPr>
    </w:lvl>
    <w:lvl w:ilvl="6" w:tplc="554A73DC">
      <w:start w:val="1"/>
      <w:numFmt w:val="bullet"/>
      <w:lvlText w:val=""/>
      <w:lvlJc w:val="left"/>
      <w:pPr>
        <w:ind w:left="5760" w:hanging="360"/>
      </w:pPr>
      <w:rPr>
        <w:rFonts w:ascii="Symbol" w:hAnsi="Symbol" w:hint="default"/>
      </w:rPr>
    </w:lvl>
    <w:lvl w:ilvl="7" w:tplc="28C80EB4">
      <w:start w:val="1"/>
      <w:numFmt w:val="bullet"/>
      <w:lvlText w:val="o"/>
      <w:lvlJc w:val="left"/>
      <w:pPr>
        <w:ind w:left="6480" w:hanging="360"/>
      </w:pPr>
      <w:rPr>
        <w:rFonts w:ascii="Courier New" w:hAnsi="Courier New" w:hint="default"/>
      </w:rPr>
    </w:lvl>
    <w:lvl w:ilvl="8" w:tplc="6EF401DA">
      <w:start w:val="1"/>
      <w:numFmt w:val="bullet"/>
      <w:lvlText w:val=""/>
      <w:lvlJc w:val="left"/>
      <w:pPr>
        <w:ind w:left="7200" w:hanging="360"/>
      </w:pPr>
      <w:rPr>
        <w:rFonts w:ascii="Wingdings" w:hAnsi="Wingdings" w:hint="default"/>
      </w:rPr>
    </w:lvl>
  </w:abstractNum>
  <w:abstractNum w:abstractNumId="7" w15:restartNumberingAfterBreak="0">
    <w:nsid w:val="30A159FA"/>
    <w:multiLevelType w:val="hybridMultilevel"/>
    <w:tmpl w:val="43A2ED26"/>
    <w:lvl w:ilvl="0" w:tplc="3CC4AFAA">
      <w:start w:val="1"/>
      <w:numFmt w:val="bullet"/>
      <w:lvlText w:val=""/>
      <w:lvlJc w:val="left"/>
      <w:pPr>
        <w:tabs>
          <w:tab w:val="num" w:pos="720"/>
        </w:tabs>
        <w:ind w:left="720" w:hanging="360"/>
      </w:pPr>
      <w:rPr>
        <w:rFonts w:ascii="Symbol" w:hAnsi="Symbol" w:hint="default"/>
        <w:sz w:val="20"/>
      </w:rPr>
    </w:lvl>
    <w:lvl w:ilvl="1" w:tplc="AB86DECA" w:tentative="1">
      <w:start w:val="1"/>
      <w:numFmt w:val="bullet"/>
      <w:lvlText w:val=""/>
      <w:lvlJc w:val="left"/>
      <w:pPr>
        <w:tabs>
          <w:tab w:val="num" w:pos="1440"/>
        </w:tabs>
        <w:ind w:left="1440" w:hanging="360"/>
      </w:pPr>
      <w:rPr>
        <w:rFonts w:ascii="Symbol" w:hAnsi="Symbol" w:hint="default"/>
        <w:sz w:val="20"/>
      </w:rPr>
    </w:lvl>
    <w:lvl w:ilvl="2" w:tplc="9072CC36" w:tentative="1">
      <w:start w:val="1"/>
      <w:numFmt w:val="bullet"/>
      <w:lvlText w:val=""/>
      <w:lvlJc w:val="left"/>
      <w:pPr>
        <w:tabs>
          <w:tab w:val="num" w:pos="2160"/>
        </w:tabs>
        <w:ind w:left="2160" w:hanging="360"/>
      </w:pPr>
      <w:rPr>
        <w:rFonts w:ascii="Symbol" w:hAnsi="Symbol" w:hint="default"/>
        <w:sz w:val="20"/>
      </w:rPr>
    </w:lvl>
    <w:lvl w:ilvl="3" w:tplc="E2FEC0B8" w:tentative="1">
      <w:start w:val="1"/>
      <w:numFmt w:val="bullet"/>
      <w:lvlText w:val=""/>
      <w:lvlJc w:val="left"/>
      <w:pPr>
        <w:tabs>
          <w:tab w:val="num" w:pos="2880"/>
        </w:tabs>
        <w:ind w:left="2880" w:hanging="360"/>
      </w:pPr>
      <w:rPr>
        <w:rFonts w:ascii="Symbol" w:hAnsi="Symbol" w:hint="default"/>
        <w:sz w:val="20"/>
      </w:rPr>
    </w:lvl>
    <w:lvl w:ilvl="4" w:tplc="D174E5BA" w:tentative="1">
      <w:start w:val="1"/>
      <w:numFmt w:val="bullet"/>
      <w:lvlText w:val=""/>
      <w:lvlJc w:val="left"/>
      <w:pPr>
        <w:tabs>
          <w:tab w:val="num" w:pos="3600"/>
        </w:tabs>
        <w:ind w:left="3600" w:hanging="360"/>
      </w:pPr>
      <w:rPr>
        <w:rFonts w:ascii="Symbol" w:hAnsi="Symbol" w:hint="default"/>
        <w:sz w:val="20"/>
      </w:rPr>
    </w:lvl>
    <w:lvl w:ilvl="5" w:tplc="A504FFB6" w:tentative="1">
      <w:start w:val="1"/>
      <w:numFmt w:val="bullet"/>
      <w:lvlText w:val=""/>
      <w:lvlJc w:val="left"/>
      <w:pPr>
        <w:tabs>
          <w:tab w:val="num" w:pos="4320"/>
        </w:tabs>
        <w:ind w:left="4320" w:hanging="360"/>
      </w:pPr>
      <w:rPr>
        <w:rFonts w:ascii="Symbol" w:hAnsi="Symbol" w:hint="default"/>
        <w:sz w:val="20"/>
      </w:rPr>
    </w:lvl>
    <w:lvl w:ilvl="6" w:tplc="97E23842" w:tentative="1">
      <w:start w:val="1"/>
      <w:numFmt w:val="bullet"/>
      <w:lvlText w:val=""/>
      <w:lvlJc w:val="left"/>
      <w:pPr>
        <w:tabs>
          <w:tab w:val="num" w:pos="5040"/>
        </w:tabs>
        <w:ind w:left="5040" w:hanging="360"/>
      </w:pPr>
      <w:rPr>
        <w:rFonts w:ascii="Symbol" w:hAnsi="Symbol" w:hint="default"/>
        <w:sz w:val="20"/>
      </w:rPr>
    </w:lvl>
    <w:lvl w:ilvl="7" w:tplc="9FE6D45E" w:tentative="1">
      <w:start w:val="1"/>
      <w:numFmt w:val="bullet"/>
      <w:lvlText w:val=""/>
      <w:lvlJc w:val="left"/>
      <w:pPr>
        <w:tabs>
          <w:tab w:val="num" w:pos="5760"/>
        </w:tabs>
        <w:ind w:left="5760" w:hanging="360"/>
      </w:pPr>
      <w:rPr>
        <w:rFonts w:ascii="Symbol" w:hAnsi="Symbol" w:hint="default"/>
        <w:sz w:val="20"/>
      </w:rPr>
    </w:lvl>
    <w:lvl w:ilvl="8" w:tplc="C5CA7352"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E27DB7"/>
    <w:multiLevelType w:val="multilevel"/>
    <w:tmpl w:val="7816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FC45E4"/>
    <w:multiLevelType w:val="hybridMultilevel"/>
    <w:tmpl w:val="2F16EEE8"/>
    <w:lvl w:ilvl="0" w:tplc="ECB212C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40B9D"/>
    <w:multiLevelType w:val="hybridMultilevel"/>
    <w:tmpl w:val="17AA5E0A"/>
    <w:lvl w:ilvl="0" w:tplc="08867A5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2B7B99"/>
    <w:multiLevelType w:val="hybridMultilevel"/>
    <w:tmpl w:val="FFFFFFFF"/>
    <w:lvl w:ilvl="0" w:tplc="E3FA850A">
      <w:start w:val="1"/>
      <w:numFmt w:val="bullet"/>
      <w:lvlText w:val=""/>
      <w:lvlJc w:val="left"/>
      <w:pPr>
        <w:ind w:left="720" w:hanging="360"/>
      </w:pPr>
      <w:rPr>
        <w:rFonts w:ascii="Symbol" w:hAnsi="Symbol" w:hint="default"/>
      </w:rPr>
    </w:lvl>
    <w:lvl w:ilvl="1" w:tplc="72E0715A">
      <w:start w:val="1"/>
      <w:numFmt w:val="bullet"/>
      <w:lvlText w:val="o"/>
      <w:lvlJc w:val="left"/>
      <w:pPr>
        <w:ind w:left="1440" w:hanging="360"/>
      </w:pPr>
      <w:rPr>
        <w:rFonts w:ascii="Courier New" w:hAnsi="Courier New" w:hint="default"/>
      </w:rPr>
    </w:lvl>
    <w:lvl w:ilvl="2" w:tplc="08948E0E">
      <w:start w:val="1"/>
      <w:numFmt w:val="bullet"/>
      <w:lvlText w:val=""/>
      <w:lvlJc w:val="left"/>
      <w:pPr>
        <w:ind w:left="2160" w:hanging="360"/>
      </w:pPr>
      <w:rPr>
        <w:rFonts w:ascii="Wingdings" w:hAnsi="Wingdings" w:hint="default"/>
      </w:rPr>
    </w:lvl>
    <w:lvl w:ilvl="3" w:tplc="5860CB9A">
      <w:start w:val="1"/>
      <w:numFmt w:val="bullet"/>
      <w:lvlText w:val=""/>
      <w:lvlJc w:val="left"/>
      <w:pPr>
        <w:ind w:left="2880" w:hanging="360"/>
      </w:pPr>
      <w:rPr>
        <w:rFonts w:ascii="Symbol" w:hAnsi="Symbol" w:hint="default"/>
      </w:rPr>
    </w:lvl>
    <w:lvl w:ilvl="4" w:tplc="8CECB50E">
      <w:start w:val="1"/>
      <w:numFmt w:val="bullet"/>
      <w:lvlText w:val="o"/>
      <w:lvlJc w:val="left"/>
      <w:pPr>
        <w:ind w:left="3600" w:hanging="360"/>
      </w:pPr>
      <w:rPr>
        <w:rFonts w:ascii="Courier New" w:hAnsi="Courier New" w:hint="default"/>
      </w:rPr>
    </w:lvl>
    <w:lvl w:ilvl="5" w:tplc="83A0F324">
      <w:start w:val="1"/>
      <w:numFmt w:val="bullet"/>
      <w:lvlText w:val=""/>
      <w:lvlJc w:val="left"/>
      <w:pPr>
        <w:ind w:left="4320" w:hanging="360"/>
      </w:pPr>
      <w:rPr>
        <w:rFonts w:ascii="Wingdings" w:hAnsi="Wingdings" w:hint="default"/>
      </w:rPr>
    </w:lvl>
    <w:lvl w:ilvl="6" w:tplc="474CBC6E">
      <w:start w:val="1"/>
      <w:numFmt w:val="bullet"/>
      <w:lvlText w:val=""/>
      <w:lvlJc w:val="left"/>
      <w:pPr>
        <w:ind w:left="5040" w:hanging="360"/>
      </w:pPr>
      <w:rPr>
        <w:rFonts w:ascii="Symbol" w:hAnsi="Symbol" w:hint="default"/>
      </w:rPr>
    </w:lvl>
    <w:lvl w:ilvl="7" w:tplc="3DEC05C8">
      <w:start w:val="1"/>
      <w:numFmt w:val="bullet"/>
      <w:lvlText w:val="o"/>
      <w:lvlJc w:val="left"/>
      <w:pPr>
        <w:ind w:left="5760" w:hanging="360"/>
      </w:pPr>
      <w:rPr>
        <w:rFonts w:ascii="Courier New" w:hAnsi="Courier New" w:hint="default"/>
      </w:rPr>
    </w:lvl>
    <w:lvl w:ilvl="8" w:tplc="2ACEA5A8">
      <w:start w:val="1"/>
      <w:numFmt w:val="bullet"/>
      <w:lvlText w:val=""/>
      <w:lvlJc w:val="left"/>
      <w:pPr>
        <w:ind w:left="6480" w:hanging="360"/>
      </w:pPr>
      <w:rPr>
        <w:rFonts w:ascii="Wingdings" w:hAnsi="Wingdings" w:hint="default"/>
      </w:rPr>
    </w:lvl>
  </w:abstractNum>
  <w:abstractNum w:abstractNumId="12" w15:restartNumberingAfterBreak="0">
    <w:nsid w:val="471360DB"/>
    <w:multiLevelType w:val="multilevel"/>
    <w:tmpl w:val="DBD2A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F25E07"/>
    <w:multiLevelType w:val="hybridMultilevel"/>
    <w:tmpl w:val="1A1862C2"/>
    <w:lvl w:ilvl="0" w:tplc="9572AE8E">
      <w:start w:val="1"/>
      <w:numFmt w:val="bullet"/>
      <w:lvlText w:val="o"/>
      <w:lvlJc w:val="left"/>
      <w:pPr>
        <w:tabs>
          <w:tab w:val="num" w:pos="720"/>
        </w:tabs>
        <w:ind w:left="720" w:hanging="360"/>
      </w:pPr>
      <w:rPr>
        <w:rFonts w:ascii="Courier New" w:hAnsi="Courier New" w:hint="default"/>
        <w:sz w:val="20"/>
      </w:rPr>
    </w:lvl>
    <w:lvl w:ilvl="1" w:tplc="FCDC4088" w:tentative="1">
      <w:start w:val="1"/>
      <w:numFmt w:val="bullet"/>
      <w:lvlText w:val="o"/>
      <w:lvlJc w:val="left"/>
      <w:pPr>
        <w:tabs>
          <w:tab w:val="num" w:pos="1440"/>
        </w:tabs>
        <w:ind w:left="1440" w:hanging="360"/>
      </w:pPr>
      <w:rPr>
        <w:rFonts w:ascii="Courier New" w:hAnsi="Courier New" w:hint="default"/>
        <w:sz w:val="20"/>
      </w:rPr>
    </w:lvl>
    <w:lvl w:ilvl="2" w:tplc="0A84BD20" w:tentative="1">
      <w:start w:val="1"/>
      <w:numFmt w:val="bullet"/>
      <w:lvlText w:val="o"/>
      <w:lvlJc w:val="left"/>
      <w:pPr>
        <w:tabs>
          <w:tab w:val="num" w:pos="2160"/>
        </w:tabs>
        <w:ind w:left="2160" w:hanging="360"/>
      </w:pPr>
      <w:rPr>
        <w:rFonts w:ascii="Courier New" w:hAnsi="Courier New" w:hint="default"/>
        <w:sz w:val="20"/>
      </w:rPr>
    </w:lvl>
    <w:lvl w:ilvl="3" w:tplc="18D88C66" w:tentative="1">
      <w:start w:val="1"/>
      <w:numFmt w:val="bullet"/>
      <w:lvlText w:val="o"/>
      <w:lvlJc w:val="left"/>
      <w:pPr>
        <w:tabs>
          <w:tab w:val="num" w:pos="2880"/>
        </w:tabs>
        <w:ind w:left="2880" w:hanging="360"/>
      </w:pPr>
      <w:rPr>
        <w:rFonts w:ascii="Courier New" w:hAnsi="Courier New" w:hint="default"/>
        <w:sz w:val="20"/>
      </w:rPr>
    </w:lvl>
    <w:lvl w:ilvl="4" w:tplc="CFFC9E06" w:tentative="1">
      <w:start w:val="1"/>
      <w:numFmt w:val="bullet"/>
      <w:lvlText w:val="o"/>
      <w:lvlJc w:val="left"/>
      <w:pPr>
        <w:tabs>
          <w:tab w:val="num" w:pos="3600"/>
        </w:tabs>
        <w:ind w:left="3600" w:hanging="360"/>
      </w:pPr>
      <w:rPr>
        <w:rFonts w:ascii="Courier New" w:hAnsi="Courier New" w:hint="default"/>
        <w:sz w:val="20"/>
      </w:rPr>
    </w:lvl>
    <w:lvl w:ilvl="5" w:tplc="F7869BDC" w:tentative="1">
      <w:start w:val="1"/>
      <w:numFmt w:val="bullet"/>
      <w:lvlText w:val="o"/>
      <w:lvlJc w:val="left"/>
      <w:pPr>
        <w:tabs>
          <w:tab w:val="num" w:pos="4320"/>
        </w:tabs>
        <w:ind w:left="4320" w:hanging="360"/>
      </w:pPr>
      <w:rPr>
        <w:rFonts w:ascii="Courier New" w:hAnsi="Courier New" w:hint="default"/>
        <w:sz w:val="20"/>
      </w:rPr>
    </w:lvl>
    <w:lvl w:ilvl="6" w:tplc="C7D24122" w:tentative="1">
      <w:start w:val="1"/>
      <w:numFmt w:val="bullet"/>
      <w:lvlText w:val="o"/>
      <w:lvlJc w:val="left"/>
      <w:pPr>
        <w:tabs>
          <w:tab w:val="num" w:pos="5040"/>
        </w:tabs>
        <w:ind w:left="5040" w:hanging="360"/>
      </w:pPr>
      <w:rPr>
        <w:rFonts w:ascii="Courier New" w:hAnsi="Courier New" w:hint="default"/>
        <w:sz w:val="20"/>
      </w:rPr>
    </w:lvl>
    <w:lvl w:ilvl="7" w:tplc="2A58CF0A" w:tentative="1">
      <w:start w:val="1"/>
      <w:numFmt w:val="bullet"/>
      <w:lvlText w:val="o"/>
      <w:lvlJc w:val="left"/>
      <w:pPr>
        <w:tabs>
          <w:tab w:val="num" w:pos="5760"/>
        </w:tabs>
        <w:ind w:left="5760" w:hanging="360"/>
      </w:pPr>
      <w:rPr>
        <w:rFonts w:ascii="Courier New" w:hAnsi="Courier New" w:hint="default"/>
        <w:sz w:val="20"/>
      </w:rPr>
    </w:lvl>
    <w:lvl w:ilvl="8" w:tplc="6CFA48B0"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56C59BE"/>
    <w:multiLevelType w:val="hybridMultilevel"/>
    <w:tmpl w:val="4010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00EF3"/>
    <w:multiLevelType w:val="hybridMultilevel"/>
    <w:tmpl w:val="7ACE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9E5EC5"/>
    <w:multiLevelType w:val="hybridMultilevel"/>
    <w:tmpl w:val="016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11B34"/>
    <w:multiLevelType w:val="multilevel"/>
    <w:tmpl w:val="6ABADC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1A41DF"/>
    <w:multiLevelType w:val="multilevel"/>
    <w:tmpl w:val="AFFA78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17"/>
  </w:num>
  <w:num w:numId="3">
    <w:abstractNumId w:val="15"/>
  </w:num>
  <w:num w:numId="4">
    <w:abstractNumId w:val="16"/>
  </w:num>
  <w:num w:numId="5">
    <w:abstractNumId w:val="14"/>
  </w:num>
  <w:num w:numId="6">
    <w:abstractNumId w:val="3"/>
  </w:num>
  <w:num w:numId="7">
    <w:abstractNumId w:val="9"/>
  </w:num>
  <w:num w:numId="8">
    <w:abstractNumId w:val="8"/>
  </w:num>
  <w:num w:numId="9">
    <w:abstractNumId w:val="13"/>
  </w:num>
  <w:num w:numId="10">
    <w:abstractNumId w:val="7"/>
  </w:num>
  <w:num w:numId="11">
    <w:abstractNumId w:val="18"/>
  </w:num>
  <w:num w:numId="12">
    <w:abstractNumId w:val="5"/>
  </w:num>
  <w:num w:numId="13">
    <w:abstractNumId w:val="0"/>
  </w:num>
  <w:num w:numId="14">
    <w:abstractNumId w:val="2"/>
  </w:num>
  <w:num w:numId="15">
    <w:abstractNumId w:val="10"/>
  </w:num>
  <w:num w:numId="16">
    <w:abstractNumId w:val="1"/>
  </w:num>
  <w:num w:numId="17">
    <w:abstractNumId w:val="12"/>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00902F"/>
    <w:rsid w:val="00001569"/>
    <w:rsid w:val="00001E6A"/>
    <w:rsid w:val="0002031F"/>
    <w:rsid w:val="00026E84"/>
    <w:rsid w:val="00036905"/>
    <w:rsid w:val="00043255"/>
    <w:rsid w:val="000617B9"/>
    <w:rsid w:val="00076113"/>
    <w:rsid w:val="0008139E"/>
    <w:rsid w:val="00096784"/>
    <w:rsid w:val="000A3F04"/>
    <w:rsid w:val="000A4BB7"/>
    <w:rsid w:val="000A6A50"/>
    <w:rsid w:val="000B6FFF"/>
    <w:rsid w:val="00117BD9"/>
    <w:rsid w:val="00123FBB"/>
    <w:rsid w:val="00124362"/>
    <w:rsid w:val="00130285"/>
    <w:rsid w:val="00151DDB"/>
    <w:rsid w:val="00152045"/>
    <w:rsid w:val="001566A4"/>
    <w:rsid w:val="00172684"/>
    <w:rsid w:val="00174395"/>
    <w:rsid w:val="00180EAF"/>
    <w:rsid w:val="00186D5B"/>
    <w:rsid w:val="001E0E8B"/>
    <w:rsid w:val="001F3907"/>
    <w:rsid w:val="001F59FC"/>
    <w:rsid w:val="002347EA"/>
    <w:rsid w:val="002423ED"/>
    <w:rsid w:val="00251AE3"/>
    <w:rsid w:val="0025434F"/>
    <w:rsid w:val="00284CBD"/>
    <w:rsid w:val="00294D9F"/>
    <w:rsid w:val="002A56F2"/>
    <w:rsid w:val="002E3A59"/>
    <w:rsid w:val="002E41D4"/>
    <w:rsid w:val="00313D62"/>
    <w:rsid w:val="00323E38"/>
    <w:rsid w:val="0032507A"/>
    <w:rsid w:val="00327F4D"/>
    <w:rsid w:val="00333CDF"/>
    <w:rsid w:val="00340A4F"/>
    <w:rsid w:val="00345E2E"/>
    <w:rsid w:val="0036359D"/>
    <w:rsid w:val="003728B8"/>
    <w:rsid w:val="003B0D67"/>
    <w:rsid w:val="003D4D6F"/>
    <w:rsid w:val="003E5781"/>
    <w:rsid w:val="004244B5"/>
    <w:rsid w:val="004448D3"/>
    <w:rsid w:val="004709C0"/>
    <w:rsid w:val="00486E69"/>
    <w:rsid w:val="00491A5C"/>
    <w:rsid w:val="004B2D4B"/>
    <w:rsid w:val="004C6FB2"/>
    <w:rsid w:val="004D7872"/>
    <w:rsid w:val="004E5361"/>
    <w:rsid w:val="00505F82"/>
    <w:rsid w:val="00511F25"/>
    <w:rsid w:val="00515538"/>
    <w:rsid w:val="00520495"/>
    <w:rsid w:val="005269AB"/>
    <w:rsid w:val="0054364B"/>
    <w:rsid w:val="00550373"/>
    <w:rsid w:val="00561CCF"/>
    <w:rsid w:val="0057333E"/>
    <w:rsid w:val="00574262"/>
    <w:rsid w:val="00582D8F"/>
    <w:rsid w:val="00584EC0"/>
    <w:rsid w:val="00595581"/>
    <w:rsid w:val="005A17F8"/>
    <w:rsid w:val="005A1D44"/>
    <w:rsid w:val="005D2A23"/>
    <w:rsid w:val="005E6CEE"/>
    <w:rsid w:val="005E7604"/>
    <w:rsid w:val="005F0198"/>
    <w:rsid w:val="005F47A8"/>
    <w:rsid w:val="006245C2"/>
    <w:rsid w:val="00635160"/>
    <w:rsid w:val="00641363"/>
    <w:rsid w:val="00641432"/>
    <w:rsid w:val="00650C2A"/>
    <w:rsid w:val="00662C34"/>
    <w:rsid w:val="00675487"/>
    <w:rsid w:val="006C779D"/>
    <w:rsid w:val="006E00C7"/>
    <w:rsid w:val="006F3632"/>
    <w:rsid w:val="00732C72"/>
    <w:rsid w:val="0073587C"/>
    <w:rsid w:val="00770B8F"/>
    <w:rsid w:val="0077160E"/>
    <w:rsid w:val="0077680D"/>
    <w:rsid w:val="007B1586"/>
    <w:rsid w:val="007D172C"/>
    <w:rsid w:val="007D7A97"/>
    <w:rsid w:val="007F0A13"/>
    <w:rsid w:val="007F7630"/>
    <w:rsid w:val="0082702E"/>
    <w:rsid w:val="008472CE"/>
    <w:rsid w:val="0085317D"/>
    <w:rsid w:val="00870EAC"/>
    <w:rsid w:val="00893014"/>
    <w:rsid w:val="008F282C"/>
    <w:rsid w:val="00932C92"/>
    <w:rsid w:val="00960A36"/>
    <w:rsid w:val="00966560"/>
    <w:rsid w:val="009D772A"/>
    <w:rsid w:val="00A52B2D"/>
    <w:rsid w:val="00A72452"/>
    <w:rsid w:val="00A772CD"/>
    <w:rsid w:val="00A86838"/>
    <w:rsid w:val="00AC0BFE"/>
    <w:rsid w:val="00AC599D"/>
    <w:rsid w:val="00AD0A2E"/>
    <w:rsid w:val="00B06CBE"/>
    <w:rsid w:val="00B30529"/>
    <w:rsid w:val="00B732CB"/>
    <w:rsid w:val="00B774B4"/>
    <w:rsid w:val="00B831CD"/>
    <w:rsid w:val="00B862F5"/>
    <w:rsid w:val="00B948CB"/>
    <w:rsid w:val="00BA54EE"/>
    <w:rsid w:val="00BC24F1"/>
    <w:rsid w:val="00BD7EAD"/>
    <w:rsid w:val="00BE0D10"/>
    <w:rsid w:val="00BF1491"/>
    <w:rsid w:val="00C16F29"/>
    <w:rsid w:val="00C24CD6"/>
    <w:rsid w:val="00C4159E"/>
    <w:rsid w:val="00C548A3"/>
    <w:rsid w:val="00C910FE"/>
    <w:rsid w:val="00C93697"/>
    <w:rsid w:val="00CD5DCE"/>
    <w:rsid w:val="00D0238C"/>
    <w:rsid w:val="00D05666"/>
    <w:rsid w:val="00D34B50"/>
    <w:rsid w:val="00D446FF"/>
    <w:rsid w:val="00D53496"/>
    <w:rsid w:val="00D61065"/>
    <w:rsid w:val="00D6135E"/>
    <w:rsid w:val="00D706A0"/>
    <w:rsid w:val="00D75175"/>
    <w:rsid w:val="00D81F18"/>
    <w:rsid w:val="00D91516"/>
    <w:rsid w:val="00DA27AC"/>
    <w:rsid w:val="00DC4B23"/>
    <w:rsid w:val="00DC67A0"/>
    <w:rsid w:val="00DD2CF8"/>
    <w:rsid w:val="00DE023A"/>
    <w:rsid w:val="00DE482E"/>
    <w:rsid w:val="00E12790"/>
    <w:rsid w:val="00E2620D"/>
    <w:rsid w:val="00E365F7"/>
    <w:rsid w:val="00E421A5"/>
    <w:rsid w:val="00E546D9"/>
    <w:rsid w:val="00E73802"/>
    <w:rsid w:val="00E94C35"/>
    <w:rsid w:val="00E96191"/>
    <w:rsid w:val="00EB69F4"/>
    <w:rsid w:val="00ED30D7"/>
    <w:rsid w:val="00EF0F46"/>
    <w:rsid w:val="00EF4E39"/>
    <w:rsid w:val="00F230D3"/>
    <w:rsid w:val="00F31118"/>
    <w:rsid w:val="00F9091F"/>
    <w:rsid w:val="00F90C51"/>
    <w:rsid w:val="00FA0B83"/>
    <w:rsid w:val="00FD7D51"/>
    <w:rsid w:val="00FE34D5"/>
    <w:rsid w:val="039A2615"/>
    <w:rsid w:val="077A9E8E"/>
    <w:rsid w:val="09514D49"/>
    <w:rsid w:val="0B513143"/>
    <w:rsid w:val="0B59509F"/>
    <w:rsid w:val="0CED183F"/>
    <w:rsid w:val="1000902F"/>
    <w:rsid w:val="18909840"/>
    <w:rsid w:val="1F789DEB"/>
    <w:rsid w:val="2A959E7E"/>
    <w:rsid w:val="2BEBF62F"/>
    <w:rsid w:val="2DDABB71"/>
    <w:rsid w:val="3556E845"/>
    <w:rsid w:val="37CEFD6E"/>
    <w:rsid w:val="42B411A6"/>
    <w:rsid w:val="45ABF43A"/>
    <w:rsid w:val="469BAD5C"/>
    <w:rsid w:val="4B355CEF"/>
    <w:rsid w:val="4E06D12F"/>
    <w:rsid w:val="53D624A1"/>
    <w:rsid w:val="5B303F73"/>
    <w:rsid w:val="5D74E78B"/>
    <w:rsid w:val="5F4B9646"/>
    <w:rsid w:val="5F5C9F47"/>
    <w:rsid w:val="633331FC"/>
    <w:rsid w:val="66A5B118"/>
    <w:rsid w:val="6713AA75"/>
    <w:rsid w:val="68EA5930"/>
    <w:rsid w:val="6AEA3D2A"/>
    <w:rsid w:val="6D3C44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902F"/>
  <w15:chartTrackingRefBased/>
  <w15:docId w15:val="{5F195D11-53D5-FA48-BBF8-00FB9CD4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D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0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0529"/>
    <w:pPr>
      <w:spacing w:after="0" w:line="240" w:lineRule="auto"/>
      <w:contextualSpacing/>
    </w:pPr>
    <w:rPr>
      <w:rFonts w:asciiTheme="majorHAnsi" w:eastAsiaTheme="majorEastAsia" w:hAnsiTheme="majorHAnsi" w:cstheme="majorBidi"/>
      <w:spacing w:val="-10"/>
      <w:kern w:val="28"/>
      <w:sz w:val="56"/>
      <w:szCs w:val="56"/>
      <w:lang w:val="en-CA" w:eastAsia="zh-CN"/>
    </w:rPr>
  </w:style>
  <w:style w:type="character" w:customStyle="1" w:styleId="TitleChar">
    <w:name w:val="Title Char"/>
    <w:basedOn w:val="DefaultParagraphFont"/>
    <w:link w:val="Title"/>
    <w:uiPriority w:val="10"/>
    <w:rsid w:val="00B30529"/>
    <w:rPr>
      <w:rFonts w:asciiTheme="majorHAnsi" w:eastAsiaTheme="majorEastAsia" w:hAnsiTheme="majorHAnsi" w:cstheme="majorBidi"/>
      <w:spacing w:val="-10"/>
      <w:kern w:val="28"/>
      <w:sz w:val="56"/>
      <w:szCs w:val="56"/>
      <w:lang w:val="en-CA" w:eastAsia="zh-CN"/>
    </w:rPr>
  </w:style>
  <w:style w:type="paragraph" w:styleId="Subtitle">
    <w:name w:val="Subtitle"/>
    <w:basedOn w:val="Normal"/>
    <w:next w:val="Normal"/>
    <w:link w:val="SubtitleChar"/>
    <w:uiPriority w:val="11"/>
    <w:qFormat/>
    <w:rsid w:val="00B30529"/>
    <w:pPr>
      <w:numPr>
        <w:ilvl w:val="1"/>
      </w:numPr>
      <w:spacing w:after="0" w:line="240" w:lineRule="auto"/>
    </w:pPr>
    <w:rPr>
      <w:rFonts w:ascii="Times New Roman" w:eastAsiaTheme="minorEastAsia" w:hAnsi="Times New Roman" w:cs="Times New Roman"/>
      <w:color w:val="5A5A5A" w:themeColor="text1" w:themeTint="A5"/>
      <w:spacing w:val="15"/>
      <w:sz w:val="24"/>
      <w:szCs w:val="24"/>
      <w:lang w:val="en-CA" w:eastAsia="zh-CN"/>
    </w:rPr>
  </w:style>
  <w:style w:type="character" w:customStyle="1" w:styleId="SubtitleChar">
    <w:name w:val="Subtitle Char"/>
    <w:basedOn w:val="DefaultParagraphFont"/>
    <w:link w:val="Subtitle"/>
    <w:uiPriority w:val="11"/>
    <w:rsid w:val="00B30529"/>
    <w:rPr>
      <w:rFonts w:ascii="Times New Roman" w:eastAsiaTheme="minorEastAsia" w:hAnsi="Times New Roman" w:cs="Times New Roman"/>
      <w:color w:val="5A5A5A" w:themeColor="text1" w:themeTint="A5"/>
      <w:spacing w:val="15"/>
      <w:sz w:val="24"/>
      <w:szCs w:val="24"/>
      <w:lang w:val="en-CA" w:eastAsia="zh-CN"/>
    </w:rPr>
  </w:style>
  <w:style w:type="character" w:customStyle="1" w:styleId="Heading1Char">
    <w:name w:val="Heading 1 Char"/>
    <w:basedOn w:val="DefaultParagraphFont"/>
    <w:link w:val="Heading1"/>
    <w:uiPriority w:val="9"/>
    <w:rsid w:val="00FD7D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03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709C0"/>
    <w:pPr>
      <w:ind w:left="720"/>
      <w:contextualSpacing/>
    </w:pPr>
  </w:style>
  <w:style w:type="paragraph" w:customStyle="1" w:styleId="paragraph">
    <w:name w:val="paragraph"/>
    <w:basedOn w:val="Normal"/>
    <w:rsid w:val="00E2620D"/>
    <w:pPr>
      <w:spacing w:before="100" w:beforeAutospacing="1" w:after="100" w:afterAutospacing="1" w:line="240" w:lineRule="auto"/>
    </w:pPr>
    <w:rPr>
      <w:rFonts w:ascii="Times New Roman" w:eastAsia="Times New Roman" w:hAnsi="Times New Roman" w:cs="Times New Roman"/>
      <w:sz w:val="24"/>
      <w:szCs w:val="24"/>
      <w:lang w:val="en-CA" w:eastAsia="zh-CN"/>
    </w:rPr>
  </w:style>
  <w:style w:type="character" w:customStyle="1" w:styleId="normaltextrun">
    <w:name w:val="normaltextrun"/>
    <w:basedOn w:val="DefaultParagraphFont"/>
    <w:rsid w:val="00E2620D"/>
  </w:style>
  <w:style w:type="character" w:customStyle="1" w:styleId="eop">
    <w:name w:val="eop"/>
    <w:basedOn w:val="DefaultParagraphFont"/>
    <w:rsid w:val="00E2620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486E69"/>
    <w:rPr>
      <w:color w:val="954F72" w:themeColor="followedHyperlink"/>
      <w:u w:val="single"/>
    </w:rPr>
  </w:style>
  <w:style w:type="paragraph" w:styleId="Caption">
    <w:name w:val="caption"/>
    <w:basedOn w:val="Normal"/>
    <w:next w:val="Normal"/>
    <w:uiPriority w:val="35"/>
    <w:unhideWhenUsed/>
    <w:qFormat/>
    <w:rsid w:val="00ED30D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7680D"/>
    <w:pPr>
      <w:spacing w:before="480" w:line="276" w:lineRule="auto"/>
      <w:outlineLvl w:val="9"/>
    </w:pPr>
    <w:rPr>
      <w:b/>
      <w:bCs/>
      <w:sz w:val="28"/>
      <w:szCs w:val="28"/>
    </w:rPr>
  </w:style>
  <w:style w:type="paragraph" w:styleId="TOC1">
    <w:name w:val="toc 1"/>
    <w:basedOn w:val="Normal"/>
    <w:next w:val="Normal"/>
    <w:autoRedefine/>
    <w:uiPriority w:val="39"/>
    <w:unhideWhenUsed/>
    <w:rsid w:val="0077680D"/>
    <w:pPr>
      <w:spacing w:before="240" w:after="120"/>
    </w:pPr>
    <w:rPr>
      <w:rFonts w:cstheme="minorHAnsi"/>
      <w:b/>
      <w:bCs/>
      <w:sz w:val="20"/>
      <w:szCs w:val="20"/>
    </w:rPr>
  </w:style>
  <w:style w:type="paragraph" w:styleId="TOC2">
    <w:name w:val="toc 2"/>
    <w:basedOn w:val="Normal"/>
    <w:next w:val="Normal"/>
    <w:autoRedefine/>
    <w:uiPriority w:val="39"/>
    <w:unhideWhenUsed/>
    <w:rsid w:val="0077680D"/>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77680D"/>
    <w:pPr>
      <w:spacing w:after="0"/>
      <w:ind w:left="440"/>
    </w:pPr>
    <w:rPr>
      <w:rFonts w:cstheme="minorHAnsi"/>
      <w:sz w:val="20"/>
      <w:szCs w:val="20"/>
    </w:rPr>
  </w:style>
  <w:style w:type="paragraph" w:styleId="TOC4">
    <w:name w:val="toc 4"/>
    <w:basedOn w:val="Normal"/>
    <w:next w:val="Normal"/>
    <w:autoRedefine/>
    <w:uiPriority w:val="39"/>
    <w:semiHidden/>
    <w:unhideWhenUsed/>
    <w:rsid w:val="0077680D"/>
    <w:pPr>
      <w:spacing w:after="0"/>
      <w:ind w:left="660"/>
    </w:pPr>
    <w:rPr>
      <w:rFonts w:cstheme="minorHAnsi"/>
      <w:sz w:val="20"/>
      <w:szCs w:val="20"/>
    </w:rPr>
  </w:style>
  <w:style w:type="paragraph" w:styleId="TOC5">
    <w:name w:val="toc 5"/>
    <w:basedOn w:val="Normal"/>
    <w:next w:val="Normal"/>
    <w:autoRedefine/>
    <w:uiPriority w:val="39"/>
    <w:semiHidden/>
    <w:unhideWhenUsed/>
    <w:rsid w:val="0077680D"/>
    <w:pPr>
      <w:spacing w:after="0"/>
      <w:ind w:left="880"/>
    </w:pPr>
    <w:rPr>
      <w:rFonts w:cstheme="minorHAnsi"/>
      <w:sz w:val="20"/>
      <w:szCs w:val="20"/>
    </w:rPr>
  </w:style>
  <w:style w:type="paragraph" w:styleId="TOC6">
    <w:name w:val="toc 6"/>
    <w:basedOn w:val="Normal"/>
    <w:next w:val="Normal"/>
    <w:autoRedefine/>
    <w:uiPriority w:val="39"/>
    <w:semiHidden/>
    <w:unhideWhenUsed/>
    <w:rsid w:val="0077680D"/>
    <w:pPr>
      <w:spacing w:after="0"/>
      <w:ind w:left="1100"/>
    </w:pPr>
    <w:rPr>
      <w:rFonts w:cstheme="minorHAnsi"/>
      <w:sz w:val="20"/>
      <w:szCs w:val="20"/>
    </w:rPr>
  </w:style>
  <w:style w:type="paragraph" w:styleId="TOC7">
    <w:name w:val="toc 7"/>
    <w:basedOn w:val="Normal"/>
    <w:next w:val="Normal"/>
    <w:autoRedefine/>
    <w:uiPriority w:val="39"/>
    <w:semiHidden/>
    <w:unhideWhenUsed/>
    <w:rsid w:val="0077680D"/>
    <w:pPr>
      <w:spacing w:after="0"/>
      <w:ind w:left="1320"/>
    </w:pPr>
    <w:rPr>
      <w:rFonts w:cstheme="minorHAnsi"/>
      <w:sz w:val="20"/>
      <w:szCs w:val="20"/>
    </w:rPr>
  </w:style>
  <w:style w:type="paragraph" w:styleId="TOC8">
    <w:name w:val="toc 8"/>
    <w:basedOn w:val="Normal"/>
    <w:next w:val="Normal"/>
    <w:autoRedefine/>
    <w:uiPriority w:val="39"/>
    <w:semiHidden/>
    <w:unhideWhenUsed/>
    <w:rsid w:val="0077680D"/>
    <w:pPr>
      <w:spacing w:after="0"/>
      <w:ind w:left="1540"/>
    </w:pPr>
    <w:rPr>
      <w:rFonts w:cstheme="minorHAnsi"/>
      <w:sz w:val="20"/>
      <w:szCs w:val="20"/>
    </w:rPr>
  </w:style>
  <w:style w:type="paragraph" w:styleId="TOC9">
    <w:name w:val="toc 9"/>
    <w:basedOn w:val="Normal"/>
    <w:next w:val="Normal"/>
    <w:autoRedefine/>
    <w:uiPriority w:val="39"/>
    <w:semiHidden/>
    <w:unhideWhenUsed/>
    <w:rsid w:val="0077680D"/>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691677">
      <w:bodyDiv w:val="1"/>
      <w:marLeft w:val="0"/>
      <w:marRight w:val="0"/>
      <w:marTop w:val="0"/>
      <w:marBottom w:val="0"/>
      <w:divBdr>
        <w:top w:val="none" w:sz="0" w:space="0" w:color="auto"/>
        <w:left w:val="none" w:sz="0" w:space="0" w:color="auto"/>
        <w:bottom w:val="none" w:sz="0" w:space="0" w:color="auto"/>
        <w:right w:val="none" w:sz="0" w:space="0" w:color="auto"/>
      </w:divBdr>
      <w:divsChild>
        <w:div w:id="1355888253">
          <w:marLeft w:val="0"/>
          <w:marRight w:val="0"/>
          <w:marTop w:val="0"/>
          <w:marBottom w:val="0"/>
          <w:divBdr>
            <w:top w:val="none" w:sz="0" w:space="0" w:color="auto"/>
            <w:left w:val="none" w:sz="0" w:space="0" w:color="auto"/>
            <w:bottom w:val="none" w:sz="0" w:space="0" w:color="auto"/>
            <w:right w:val="none" w:sz="0" w:space="0" w:color="auto"/>
          </w:divBdr>
          <w:divsChild>
            <w:div w:id="323320879">
              <w:marLeft w:val="0"/>
              <w:marRight w:val="0"/>
              <w:marTop w:val="0"/>
              <w:marBottom w:val="0"/>
              <w:divBdr>
                <w:top w:val="none" w:sz="0" w:space="0" w:color="auto"/>
                <w:left w:val="none" w:sz="0" w:space="0" w:color="auto"/>
                <w:bottom w:val="none" w:sz="0" w:space="0" w:color="auto"/>
                <w:right w:val="none" w:sz="0" w:space="0" w:color="auto"/>
              </w:divBdr>
            </w:div>
            <w:div w:id="1083334966">
              <w:marLeft w:val="0"/>
              <w:marRight w:val="0"/>
              <w:marTop w:val="0"/>
              <w:marBottom w:val="0"/>
              <w:divBdr>
                <w:top w:val="none" w:sz="0" w:space="0" w:color="auto"/>
                <w:left w:val="none" w:sz="0" w:space="0" w:color="auto"/>
                <w:bottom w:val="none" w:sz="0" w:space="0" w:color="auto"/>
                <w:right w:val="none" w:sz="0" w:space="0" w:color="auto"/>
              </w:divBdr>
            </w:div>
            <w:div w:id="1468468156">
              <w:marLeft w:val="0"/>
              <w:marRight w:val="0"/>
              <w:marTop w:val="0"/>
              <w:marBottom w:val="0"/>
              <w:divBdr>
                <w:top w:val="none" w:sz="0" w:space="0" w:color="auto"/>
                <w:left w:val="none" w:sz="0" w:space="0" w:color="auto"/>
                <w:bottom w:val="none" w:sz="0" w:space="0" w:color="auto"/>
                <w:right w:val="none" w:sz="0" w:space="0" w:color="auto"/>
              </w:divBdr>
            </w:div>
            <w:div w:id="1978415851">
              <w:marLeft w:val="0"/>
              <w:marRight w:val="0"/>
              <w:marTop w:val="0"/>
              <w:marBottom w:val="0"/>
              <w:divBdr>
                <w:top w:val="none" w:sz="0" w:space="0" w:color="auto"/>
                <w:left w:val="none" w:sz="0" w:space="0" w:color="auto"/>
                <w:bottom w:val="none" w:sz="0" w:space="0" w:color="auto"/>
                <w:right w:val="none" w:sz="0" w:space="0" w:color="auto"/>
              </w:divBdr>
            </w:div>
            <w:div w:id="1987854367">
              <w:marLeft w:val="0"/>
              <w:marRight w:val="0"/>
              <w:marTop w:val="0"/>
              <w:marBottom w:val="0"/>
              <w:divBdr>
                <w:top w:val="none" w:sz="0" w:space="0" w:color="auto"/>
                <w:left w:val="none" w:sz="0" w:space="0" w:color="auto"/>
                <w:bottom w:val="none" w:sz="0" w:space="0" w:color="auto"/>
                <w:right w:val="none" w:sz="0" w:space="0" w:color="auto"/>
              </w:divBdr>
            </w:div>
          </w:divsChild>
        </w:div>
        <w:div w:id="1823735935">
          <w:marLeft w:val="0"/>
          <w:marRight w:val="0"/>
          <w:marTop w:val="0"/>
          <w:marBottom w:val="0"/>
          <w:divBdr>
            <w:top w:val="none" w:sz="0" w:space="0" w:color="auto"/>
            <w:left w:val="none" w:sz="0" w:space="0" w:color="auto"/>
            <w:bottom w:val="none" w:sz="0" w:space="0" w:color="auto"/>
            <w:right w:val="none" w:sz="0" w:space="0" w:color="auto"/>
          </w:divBdr>
          <w:divsChild>
            <w:div w:id="587424026">
              <w:marLeft w:val="0"/>
              <w:marRight w:val="0"/>
              <w:marTop w:val="0"/>
              <w:marBottom w:val="0"/>
              <w:divBdr>
                <w:top w:val="none" w:sz="0" w:space="0" w:color="auto"/>
                <w:left w:val="none" w:sz="0" w:space="0" w:color="auto"/>
                <w:bottom w:val="none" w:sz="0" w:space="0" w:color="auto"/>
                <w:right w:val="none" w:sz="0" w:space="0" w:color="auto"/>
              </w:divBdr>
            </w:div>
            <w:div w:id="1091245029">
              <w:marLeft w:val="0"/>
              <w:marRight w:val="0"/>
              <w:marTop w:val="0"/>
              <w:marBottom w:val="0"/>
              <w:divBdr>
                <w:top w:val="none" w:sz="0" w:space="0" w:color="auto"/>
                <w:left w:val="none" w:sz="0" w:space="0" w:color="auto"/>
                <w:bottom w:val="none" w:sz="0" w:space="0" w:color="auto"/>
                <w:right w:val="none" w:sz="0" w:space="0" w:color="auto"/>
              </w:divBdr>
            </w:div>
            <w:div w:id="1342009181">
              <w:marLeft w:val="0"/>
              <w:marRight w:val="0"/>
              <w:marTop w:val="0"/>
              <w:marBottom w:val="0"/>
              <w:divBdr>
                <w:top w:val="none" w:sz="0" w:space="0" w:color="auto"/>
                <w:left w:val="none" w:sz="0" w:space="0" w:color="auto"/>
                <w:bottom w:val="none" w:sz="0" w:space="0" w:color="auto"/>
                <w:right w:val="none" w:sz="0" w:space="0" w:color="auto"/>
              </w:divBdr>
            </w:div>
            <w:div w:id="15056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4219">
      <w:bodyDiv w:val="1"/>
      <w:marLeft w:val="0"/>
      <w:marRight w:val="0"/>
      <w:marTop w:val="0"/>
      <w:marBottom w:val="0"/>
      <w:divBdr>
        <w:top w:val="none" w:sz="0" w:space="0" w:color="auto"/>
        <w:left w:val="none" w:sz="0" w:space="0" w:color="auto"/>
        <w:bottom w:val="none" w:sz="0" w:space="0" w:color="auto"/>
        <w:right w:val="none" w:sz="0" w:space="0" w:color="auto"/>
      </w:divBdr>
      <w:divsChild>
        <w:div w:id="329872573">
          <w:marLeft w:val="0"/>
          <w:marRight w:val="0"/>
          <w:marTop w:val="0"/>
          <w:marBottom w:val="0"/>
          <w:divBdr>
            <w:top w:val="none" w:sz="0" w:space="0" w:color="auto"/>
            <w:left w:val="none" w:sz="0" w:space="0" w:color="auto"/>
            <w:bottom w:val="none" w:sz="0" w:space="0" w:color="auto"/>
            <w:right w:val="none" w:sz="0" w:space="0" w:color="auto"/>
          </w:divBdr>
        </w:div>
        <w:div w:id="497423219">
          <w:marLeft w:val="0"/>
          <w:marRight w:val="0"/>
          <w:marTop w:val="0"/>
          <w:marBottom w:val="0"/>
          <w:divBdr>
            <w:top w:val="none" w:sz="0" w:space="0" w:color="auto"/>
            <w:left w:val="none" w:sz="0" w:space="0" w:color="auto"/>
            <w:bottom w:val="none" w:sz="0" w:space="0" w:color="auto"/>
            <w:right w:val="none" w:sz="0" w:space="0" w:color="auto"/>
          </w:divBdr>
        </w:div>
        <w:div w:id="841892227">
          <w:marLeft w:val="0"/>
          <w:marRight w:val="0"/>
          <w:marTop w:val="0"/>
          <w:marBottom w:val="0"/>
          <w:divBdr>
            <w:top w:val="none" w:sz="0" w:space="0" w:color="auto"/>
            <w:left w:val="none" w:sz="0" w:space="0" w:color="auto"/>
            <w:bottom w:val="none" w:sz="0" w:space="0" w:color="auto"/>
            <w:right w:val="none" w:sz="0" w:space="0" w:color="auto"/>
          </w:divBdr>
        </w:div>
        <w:div w:id="909653185">
          <w:marLeft w:val="0"/>
          <w:marRight w:val="0"/>
          <w:marTop w:val="0"/>
          <w:marBottom w:val="0"/>
          <w:divBdr>
            <w:top w:val="none" w:sz="0" w:space="0" w:color="auto"/>
            <w:left w:val="none" w:sz="0" w:space="0" w:color="auto"/>
            <w:bottom w:val="none" w:sz="0" w:space="0" w:color="auto"/>
            <w:right w:val="none" w:sz="0" w:space="0" w:color="auto"/>
          </w:divBdr>
        </w:div>
        <w:div w:id="1562212544">
          <w:marLeft w:val="0"/>
          <w:marRight w:val="0"/>
          <w:marTop w:val="0"/>
          <w:marBottom w:val="0"/>
          <w:divBdr>
            <w:top w:val="none" w:sz="0" w:space="0" w:color="auto"/>
            <w:left w:val="none" w:sz="0" w:space="0" w:color="auto"/>
            <w:bottom w:val="none" w:sz="0" w:space="0" w:color="auto"/>
            <w:right w:val="none" w:sz="0" w:space="0" w:color="auto"/>
          </w:divBdr>
        </w:div>
        <w:div w:id="1685597555">
          <w:marLeft w:val="0"/>
          <w:marRight w:val="0"/>
          <w:marTop w:val="0"/>
          <w:marBottom w:val="0"/>
          <w:divBdr>
            <w:top w:val="none" w:sz="0" w:space="0" w:color="auto"/>
            <w:left w:val="none" w:sz="0" w:space="0" w:color="auto"/>
            <w:bottom w:val="none" w:sz="0" w:space="0" w:color="auto"/>
            <w:right w:val="none" w:sz="0" w:space="0" w:color="auto"/>
          </w:divBdr>
        </w:div>
        <w:div w:id="2022972101">
          <w:marLeft w:val="0"/>
          <w:marRight w:val="0"/>
          <w:marTop w:val="0"/>
          <w:marBottom w:val="0"/>
          <w:divBdr>
            <w:top w:val="none" w:sz="0" w:space="0" w:color="auto"/>
            <w:left w:val="none" w:sz="0" w:space="0" w:color="auto"/>
            <w:bottom w:val="none" w:sz="0" w:space="0" w:color="auto"/>
            <w:right w:val="none" w:sz="0" w:space="0" w:color="auto"/>
          </w:divBdr>
        </w:div>
      </w:divsChild>
    </w:div>
    <w:div w:id="762725229">
      <w:bodyDiv w:val="1"/>
      <w:marLeft w:val="0"/>
      <w:marRight w:val="0"/>
      <w:marTop w:val="0"/>
      <w:marBottom w:val="0"/>
      <w:divBdr>
        <w:top w:val="none" w:sz="0" w:space="0" w:color="auto"/>
        <w:left w:val="none" w:sz="0" w:space="0" w:color="auto"/>
        <w:bottom w:val="none" w:sz="0" w:space="0" w:color="auto"/>
        <w:right w:val="none" w:sz="0" w:space="0" w:color="auto"/>
      </w:divBdr>
      <w:divsChild>
        <w:div w:id="425077557">
          <w:marLeft w:val="0"/>
          <w:marRight w:val="0"/>
          <w:marTop w:val="0"/>
          <w:marBottom w:val="0"/>
          <w:divBdr>
            <w:top w:val="none" w:sz="0" w:space="0" w:color="auto"/>
            <w:left w:val="none" w:sz="0" w:space="0" w:color="auto"/>
            <w:bottom w:val="none" w:sz="0" w:space="0" w:color="auto"/>
            <w:right w:val="none" w:sz="0" w:space="0" w:color="auto"/>
          </w:divBdr>
          <w:divsChild>
            <w:div w:id="904217721">
              <w:marLeft w:val="0"/>
              <w:marRight w:val="0"/>
              <w:marTop w:val="0"/>
              <w:marBottom w:val="0"/>
              <w:divBdr>
                <w:top w:val="none" w:sz="0" w:space="0" w:color="auto"/>
                <w:left w:val="none" w:sz="0" w:space="0" w:color="auto"/>
                <w:bottom w:val="none" w:sz="0" w:space="0" w:color="auto"/>
                <w:right w:val="none" w:sz="0" w:space="0" w:color="auto"/>
              </w:divBdr>
            </w:div>
            <w:div w:id="954556626">
              <w:marLeft w:val="0"/>
              <w:marRight w:val="0"/>
              <w:marTop w:val="0"/>
              <w:marBottom w:val="0"/>
              <w:divBdr>
                <w:top w:val="none" w:sz="0" w:space="0" w:color="auto"/>
                <w:left w:val="none" w:sz="0" w:space="0" w:color="auto"/>
                <w:bottom w:val="none" w:sz="0" w:space="0" w:color="auto"/>
                <w:right w:val="none" w:sz="0" w:space="0" w:color="auto"/>
              </w:divBdr>
            </w:div>
            <w:div w:id="1945842214">
              <w:marLeft w:val="0"/>
              <w:marRight w:val="0"/>
              <w:marTop w:val="0"/>
              <w:marBottom w:val="0"/>
              <w:divBdr>
                <w:top w:val="none" w:sz="0" w:space="0" w:color="auto"/>
                <w:left w:val="none" w:sz="0" w:space="0" w:color="auto"/>
                <w:bottom w:val="none" w:sz="0" w:space="0" w:color="auto"/>
                <w:right w:val="none" w:sz="0" w:space="0" w:color="auto"/>
              </w:divBdr>
            </w:div>
            <w:div w:id="2097899147">
              <w:marLeft w:val="0"/>
              <w:marRight w:val="0"/>
              <w:marTop w:val="0"/>
              <w:marBottom w:val="0"/>
              <w:divBdr>
                <w:top w:val="none" w:sz="0" w:space="0" w:color="auto"/>
                <w:left w:val="none" w:sz="0" w:space="0" w:color="auto"/>
                <w:bottom w:val="none" w:sz="0" w:space="0" w:color="auto"/>
                <w:right w:val="none" w:sz="0" w:space="0" w:color="auto"/>
              </w:divBdr>
            </w:div>
          </w:divsChild>
        </w:div>
        <w:div w:id="785122762">
          <w:marLeft w:val="0"/>
          <w:marRight w:val="0"/>
          <w:marTop w:val="0"/>
          <w:marBottom w:val="0"/>
          <w:divBdr>
            <w:top w:val="none" w:sz="0" w:space="0" w:color="auto"/>
            <w:left w:val="none" w:sz="0" w:space="0" w:color="auto"/>
            <w:bottom w:val="none" w:sz="0" w:space="0" w:color="auto"/>
            <w:right w:val="none" w:sz="0" w:space="0" w:color="auto"/>
          </w:divBdr>
          <w:divsChild>
            <w:div w:id="50077233">
              <w:marLeft w:val="0"/>
              <w:marRight w:val="0"/>
              <w:marTop w:val="0"/>
              <w:marBottom w:val="0"/>
              <w:divBdr>
                <w:top w:val="none" w:sz="0" w:space="0" w:color="auto"/>
                <w:left w:val="none" w:sz="0" w:space="0" w:color="auto"/>
                <w:bottom w:val="none" w:sz="0" w:space="0" w:color="auto"/>
                <w:right w:val="none" w:sz="0" w:space="0" w:color="auto"/>
              </w:divBdr>
            </w:div>
            <w:div w:id="551114208">
              <w:marLeft w:val="0"/>
              <w:marRight w:val="0"/>
              <w:marTop w:val="0"/>
              <w:marBottom w:val="0"/>
              <w:divBdr>
                <w:top w:val="none" w:sz="0" w:space="0" w:color="auto"/>
                <w:left w:val="none" w:sz="0" w:space="0" w:color="auto"/>
                <w:bottom w:val="none" w:sz="0" w:space="0" w:color="auto"/>
                <w:right w:val="none" w:sz="0" w:space="0" w:color="auto"/>
              </w:divBdr>
            </w:div>
            <w:div w:id="824466589">
              <w:marLeft w:val="0"/>
              <w:marRight w:val="0"/>
              <w:marTop w:val="0"/>
              <w:marBottom w:val="0"/>
              <w:divBdr>
                <w:top w:val="none" w:sz="0" w:space="0" w:color="auto"/>
                <w:left w:val="none" w:sz="0" w:space="0" w:color="auto"/>
                <w:bottom w:val="none" w:sz="0" w:space="0" w:color="auto"/>
                <w:right w:val="none" w:sz="0" w:space="0" w:color="auto"/>
              </w:divBdr>
            </w:div>
            <w:div w:id="1209534105">
              <w:marLeft w:val="0"/>
              <w:marRight w:val="0"/>
              <w:marTop w:val="0"/>
              <w:marBottom w:val="0"/>
              <w:divBdr>
                <w:top w:val="none" w:sz="0" w:space="0" w:color="auto"/>
                <w:left w:val="none" w:sz="0" w:space="0" w:color="auto"/>
                <w:bottom w:val="none" w:sz="0" w:space="0" w:color="auto"/>
                <w:right w:val="none" w:sz="0" w:space="0" w:color="auto"/>
              </w:divBdr>
            </w:div>
            <w:div w:id="20275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youtube.com/watch?v=qMPSIKfkdtQ&amp;ab_channel=EasyCompositesLt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B87D8ED0D12C4BB412CCADF24856D9" ma:contentTypeVersion="12" ma:contentTypeDescription="Create a new document." ma:contentTypeScope="" ma:versionID="15ba49a711995892698eb1b8071a3516">
  <xsd:schema xmlns:xsd="http://www.w3.org/2001/XMLSchema" xmlns:xs="http://www.w3.org/2001/XMLSchema" xmlns:p="http://schemas.microsoft.com/office/2006/metadata/properties" xmlns:ns2="e7dfc8fa-bf2c-40a2-9de2-5ccba9e04138" xmlns:ns3="5f0a85ad-4c26-4cbd-bedb-381aa63fc72b" targetNamespace="http://schemas.microsoft.com/office/2006/metadata/properties" ma:root="true" ma:fieldsID="fddaec193b9659dcdeedd21e317a3c1b" ns2:_="" ns3:_="">
    <xsd:import namespace="e7dfc8fa-bf2c-40a2-9de2-5ccba9e04138"/>
    <xsd:import namespace="5f0a85ad-4c26-4cbd-bedb-381aa63fc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fc8fa-bf2c-40a2-9de2-5ccba9e04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0a85ad-4c26-4cbd-bedb-381aa63fc7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4A768-8C39-A64C-89C1-D6F0A1494393}">
  <ds:schemaRefs>
    <ds:schemaRef ds:uri="http://schemas.openxmlformats.org/officeDocument/2006/bibliography"/>
  </ds:schemaRefs>
</ds:datastoreItem>
</file>

<file path=customXml/itemProps2.xml><?xml version="1.0" encoding="utf-8"?>
<ds:datastoreItem xmlns:ds="http://schemas.openxmlformats.org/officeDocument/2006/customXml" ds:itemID="{22CA903C-87A6-4EB4-829F-DFBD028AF5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6E0D9A-4812-4D56-AAD7-59FD95969185}">
  <ds:schemaRefs>
    <ds:schemaRef ds:uri="http://schemas.microsoft.com/sharepoint/v3/contenttype/forms"/>
  </ds:schemaRefs>
</ds:datastoreItem>
</file>

<file path=customXml/itemProps4.xml><?xml version="1.0" encoding="utf-8"?>
<ds:datastoreItem xmlns:ds="http://schemas.openxmlformats.org/officeDocument/2006/customXml" ds:itemID="{F9E87EC4-375D-483E-B638-292B3FF4A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fc8fa-bf2c-40a2-9de2-5ccba9e04138"/>
    <ds:schemaRef ds:uri="5f0a85ad-4c26-4cbd-bedb-381aa63fc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1093</Words>
  <Characters>6234</Characters>
  <Application>Microsoft Office Word</Application>
  <DocSecurity>0</DocSecurity>
  <Lines>51</Lines>
  <Paragraphs>14</Paragraphs>
  <ScaleCrop>false</ScaleCrop>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Liu</dc:creator>
  <cp:keywords/>
  <dc:description/>
  <cp:lastModifiedBy>Gavin Liu</cp:lastModifiedBy>
  <cp:revision>2</cp:revision>
  <dcterms:created xsi:type="dcterms:W3CDTF">2021-04-14T00:21:00Z</dcterms:created>
  <dcterms:modified xsi:type="dcterms:W3CDTF">2021-04-14T00:21:00Z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0x01010004B87D8ED0D12C4BB412CCADF24856D9</vt:lpwstr>
  </property>
</Properties>
</file>